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C0" w:rsidRPr="00DC7BC0" w:rsidRDefault="00DC7BC0" w:rsidP="00DC7BC0">
      <w:pPr>
        <w:spacing w:after="240" w:line="240" w:lineRule="auto"/>
        <w:jc w:val="center"/>
        <w:textAlignment w:val="baseline"/>
        <w:outlineLvl w:val="1"/>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t>ПРАВИТЕЛЬСТВО БЕЛГОРОДСКОЙ ОБЛАСТИ</w:t>
      </w: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ПОСТАНОВЛЕНИЕ</w:t>
      </w: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от 14 февраля 2022 года N 67-пп</w:t>
      </w:r>
      <w:proofErr w:type="gramStart"/>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О</w:t>
      </w:r>
      <w:proofErr w:type="gramEnd"/>
      <w:r w:rsidRPr="00DC7BC0">
        <w:rPr>
          <w:rFonts w:ascii="Times New Roman" w:eastAsia="Times New Roman" w:hAnsi="Times New Roman" w:cs="Times New Roman"/>
          <w:b/>
          <w:bCs/>
          <w:sz w:val="25"/>
          <w:szCs w:val="25"/>
        </w:rPr>
        <w:t xml:space="preserve"> финансовой поддержке субъектов малого и среднего предпринимательства Белгородской области в рамках мероприятия "Субсидирование части затрат субъектов малого и среднего предпринимательства, связанных с продвижением товаров (работ, услуг) через торговые </w:t>
      </w:r>
      <w:proofErr w:type="spellStart"/>
      <w:r w:rsidRPr="00DC7BC0">
        <w:rPr>
          <w:rFonts w:ascii="Times New Roman" w:eastAsia="Times New Roman" w:hAnsi="Times New Roman" w:cs="Times New Roman"/>
          <w:b/>
          <w:bCs/>
          <w:sz w:val="25"/>
          <w:szCs w:val="25"/>
        </w:rPr>
        <w:t>Интернет-площадки</w:t>
      </w:r>
      <w:proofErr w:type="spellEnd"/>
      <w:r w:rsidRPr="00DC7BC0">
        <w:rPr>
          <w:rFonts w:ascii="Times New Roman" w:eastAsia="Times New Roman" w:hAnsi="Times New Roman" w:cs="Times New Roman"/>
          <w:b/>
          <w:bCs/>
          <w:sz w:val="25"/>
          <w:szCs w:val="25"/>
        </w:rPr>
        <w:t>"</w:t>
      </w:r>
    </w:p>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(с изменениями на 20 февраля 2023 года)</w:t>
      </w:r>
    </w:p>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4" w:anchor="64U0IK" w:history="1">
        <w:r w:rsidRPr="00DC7BC0">
          <w:rPr>
            <w:rFonts w:ascii="Times New Roman" w:eastAsia="Times New Roman" w:hAnsi="Times New Roman" w:cs="Times New Roman"/>
            <w:color w:val="3451A0"/>
            <w:sz w:val="25"/>
            <w:u w:val="single"/>
          </w:rPr>
          <w:t>постановлений Правительства Белгородской области от 04.04.2022 N 210-пп</w:t>
        </w:r>
      </w:hyperlink>
      <w:r w:rsidRPr="00DC7BC0">
        <w:rPr>
          <w:rFonts w:ascii="Times New Roman" w:eastAsia="Times New Roman" w:hAnsi="Times New Roman" w:cs="Times New Roman"/>
          <w:sz w:val="25"/>
          <w:szCs w:val="25"/>
        </w:rPr>
        <w:t>, </w:t>
      </w:r>
      <w:hyperlink r:id="rId5" w:anchor="64U0IK" w:history="1">
        <w:r w:rsidRPr="00DC7BC0">
          <w:rPr>
            <w:rFonts w:ascii="Times New Roman" w:eastAsia="Times New Roman" w:hAnsi="Times New Roman" w:cs="Times New Roman"/>
            <w:color w:val="3451A0"/>
            <w:sz w:val="25"/>
            <w:u w:val="single"/>
          </w:rPr>
          <w:t>от 26.12.2022 N 826-пп</w:t>
        </w:r>
      </w:hyperlink>
      <w:r w:rsidRPr="00DC7BC0">
        <w:rPr>
          <w:rFonts w:ascii="Times New Roman" w:eastAsia="Times New Roman" w:hAnsi="Times New Roman" w:cs="Times New Roman"/>
          <w:sz w:val="25"/>
          <w:szCs w:val="25"/>
        </w:rPr>
        <w:t>, </w:t>
      </w:r>
      <w:hyperlink r:id="rId6" w:anchor="64U0IK" w:history="1">
        <w:r w:rsidRPr="00DC7BC0">
          <w:rPr>
            <w:rFonts w:ascii="Times New Roman" w:eastAsia="Times New Roman" w:hAnsi="Times New Roman" w:cs="Times New Roman"/>
            <w:color w:val="3451A0"/>
            <w:sz w:val="25"/>
            <w:u w:val="single"/>
          </w:rPr>
          <w:t>от 20.02.2023 N 88-пп</w:t>
        </w:r>
      </w:hyperlink>
      <w:r w:rsidRPr="00DC7BC0">
        <w:rPr>
          <w:rFonts w:ascii="Times New Roman" w:eastAsia="Times New Roman" w:hAnsi="Times New Roman" w:cs="Times New Roman"/>
          <w:sz w:val="25"/>
          <w:szCs w:val="25"/>
        </w:rPr>
        <w:t>)</w:t>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br/>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gramStart"/>
      <w:r w:rsidRPr="00DC7BC0">
        <w:rPr>
          <w:rFonts w:ascii="Times New Roman" w:eastAsia="Times New Roman" w:hAnsi="Times New Roman" w:cs="Times New Roman"/>
          <w:sz w:val="25"/>
          <w:szCs w:val="25"/>
        </w:rPr>
        <w:t>В соответствии с </w:t>
      </w:r>
      <w:hyperlink r:id="rId7" w:anchor="8OO0LM" w:history="1">
        <w:r w:rsidRPr="00DC7BC0">
          <w:rPr>
            <w:rFonts w:ascii="Times New Roman" w:eastAsia="Times New Roman" w:hAnsi="Times New Roman" w:cs="Times New Roman"/>
            <w:color w:val="3451A0"/>
            <w:sz w:val="25"/>
            <w:u w:val="single"/>
          </w:rPr>
          <w:t>пунктом 1 статьи 78 Бюджетного кодекса Российской Федерации</w:t>
        </w:r>
      </w:hyperlink>
      <w:r w:rsidRPr="00DC7BC0">
        <w:rPr>
          <w:rFonts w:ascii="Times New Roman" w:eastAsia="Times New Roman" w:hAnsi="Times New Roman" w:cs="Times New Roman"/>
          <w:sz w:val="25"/>
          <w:szCs w:val="25"/>
        </w:rPr>
        <w:t>, </w:t>
      </w:r>
      <w:hyperlink r:id="rId8" w:anchor="64U0IK" w:history="1">
        <w:r w:rsidRPr="00DC7BC0">
          <w:rPr>
            <w:rFonts w:ascii="Times New Roman" w:eastAsia="Times New Roman" w:hAnsi="Times New Roman" w:cs="Times New Roman"/>
            <w:color w:val="3451A0"/>
            <w:sz w:val="25"/>
            <w:u w:val="single"/>
          </w:rPr>
          <w:t>Постановлением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DC7BC0">
          <w:rPr>
            <w:rFonts w:ascii="Times New Roman" w:eastAsia="Times New Roman" w:hAnsi="Times New Roman" w:cs="Times New Roman"/>
            <w:color w:val="3451A0"/>
            <w:sz w:val="25"/>
            <w:u w:val="single"/>
          </w:rPr>
          <w:t xml:space="preserve"> </w:t>
        </w:r>
        <w:proofErr w:type="gramStart"/>
        <w:r w:rsidRPr="00DC7BC0">
          <w:rPr>
            <w:rFonts w:ascii="Times New Roman" w:eastAsia="Times New Roman" w:hAnsi="Times New Roman" w:cs="Times New Roman"/>
            <w:color w:val="3451A0"/>
            <w:sz w:val="25"/>
            <w:u w:val="single"/>
          </w:rPr>
          <w:t>актов Правительства Российской Федерации и отдельных положений некоторых актов Правительства Российской Федерации"</w:t>
        </w:r>
      </w:hyperlink>
      <w:r w:rsidRPr="00DC7BC0">
        <w:rPr>
          <w:rFonts w:ascii="Times New Roman" w:eastAsia="Times New Roman" w:hAnsi="Times New Roman" w:cs="Times New Roman"/>
          <w:sz w:val="25"/>
          <w:szCs w:val="25"/>
        </w:rPr>
        <w:t>, подпрограммой 3 "Развитие и государственная поддержка малого и среднего предпринимательства" </w:t>
      </w:r>
      <w:hyperlink r:id="rId9" w:anchor="64U0IK" w:history="1">
        <w:r w:rsidRPr="00DC7BC0">
          <w:rPr>
            <w:rFonts w:ascii="Times New Roman" w:eastAsia="Times New Roman" w:hAnsi="Times New Roman" w:cs="Times New Roman"/>
            <w:color w:val="3451A0"/>
            <w:sz w:val="25"/>
            <w:u w:val="single"/>
          </w:rPr>
          <w:t>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w:t>
        </w:r>
      </w:hyperlink>
      <w:r w:rsidRPr="00DC7BC0">
        <w:rPr>
          <w:rFonts w:ascii="Times New Roman" w:eastAsia="Times New Roman" w:hAnsi="Times New Roman" w:cs="Times New Roman"/>
          <w:sz w:val="25"/>
          <w:szCs w:val="25"/>
        </w:rPr>
        <w:t>, утвержденной </w:t>
      </w:r>
      <w:hyperlink r:id="rId10"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16 декабря 2013 года N 522-пп</w:t>
        </w:r>
      </w:hyperlink>
      <w:r w:rsidRPr="00DC7BC0">
        <w:rPr>
          <w:rFonts w:ascii="Times New Roman" w:eastAsia="Times New Roman" w:hAnsi="Times New Roman" w:cs="Times New Roman"/>
          <w:sz w:val="25"/>
          <w:szCs w:val="25"/>
        </w:rPr>
        <w:t>, Правительство Белгородской области постановляет:</w:t>
      </w:r>
      <w:r w:rsidRPr="00DC7BC0">
        <w:rPr>
          <w:rFonts w:ascii="Times New Roman" w:eastAsia="Times New Roman" w:hAnsi="Times New Roman" w:cs="Times New Roman"/>
          <w:sz w:val="25"/>
          <w:szCs w:val="25"/>
        </w:rPr>
        <w:br/>
      </w:r>
      <w:proofErr w:type="gramEnd"/>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1. Утвердить Порядок предоставления субсидий из областного бюджета субъектам малого и среднего предпринимательства Белгородской области в рамках мероприятия "Субсидирование части затрат субъектов малого и среднего предпринимательства, связанных с продвижением товаров (работ, услуг) </w:t>
      </w:r>
      <w:proofErr w:type="gramStart"/>
      <w:r w:rsidRPr="00DC7BC0">
        <w:rPr>
          <w:rFonts w:ascii="Times New Roman" w:eastAsia="Times New Roman" w:hAnsi="Times New Roman" w:cs="Times New Roman"/>
          <w:sz w:val="25"/>
          <w:szCs w:val="25"/>
        </w:rPr>
        <w:t>через</w:t>
      </w:r>
      <w:proofErr w:type="gramEnd"/>
      <w:r w:rsidRPr="00DC7BC0">
        <w:rPr>
          <w:rFonts w:ascii="Times New Roman" w:eastAsia="Times New Roman" w:hAnsi="Times New Roman" w:cs="Times New Roman"/>
          <w:sz w:val="25"/>
          <w:szCs w:val="25"/>
        </w:rPr>
        <w:t xml:space="preserve"> торговые </w:t>
      </w:r>
      <w:proofErr w:type="spellStart"/>
      <w:r w:rsidRPr="00DC7BC0">
        <w:rPr>
          <w:rFonts w:ascii="Times New Roman" w:eastAsia="Times New Roman" w:hAnsi="Times New Roman" w:cs="Times New Roman"/>
          <w:sz w:val="25"/>
          <w:szCs w:val="25"/>
        </w:rPr>
        <w:t>Интернет-площадки</w:t>
      </w:r>
      <w:proofErr w:type="spellEnd"/>
      <w:r w:rsidRPr="00DC7BC0">
        <w:rPr>
          <w:rFonts w:ascii="Times New Roman" w:eastAsia="Times New Roman" w:hAnsi="Times New Roman" w:cs="Times New Roman"/>
          <w:sz w:val="25"/>
          <w:szCs w:val="25"/>
        </w:rPr>
        <w:t>" (прилагается).</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2. </w:t>
      </w:r>
      <w:proofErr w:type="gramStart"/>
      <w:r w:rsidRPr="00DC7BC0">
        <w:rPr>
          <w:rFonts w:ascii="Times New Roman" w:eastAsia="Times New Roman" w:hAnsi="Times New Roman" w:cs="Times New Roman"/>
          <w:sz w:val="25"/>
          <w:szCs w:val="25"/>
        </w:rPr>
        <w:t>Контроль за</w:t>
      </w:r>
      <w:proofErr w:type="gramEnd"/>
      <w:r w:rsidRPr="00DC7BC0">
        <w:rPr>
          <w:rFonts w:ascii="Times New Roman" w:eastAsia="Times New Roman" w:hAnsi="Times New Roman" w:cs="Times New Roman"/>
          <w:sz w:val="25"/>
          <w:szCs w:val="25"/>
        </w:rPr>
        <w:t xml:space="preserve"> исполнением настоящего постановления возложить на заместителя Губернатора Белгородской области </w:t>
      </w:r>
      <w:proofErr w:type="spellStart"/>
      <w:r w:rsidRPr="00DC7BC0">
        <w:rPr>
          <w:rFonts w:ascii="Times New Roman" w:eastAsia="Times New Roman" w:hAnsi="Times New Roman" w:cs="Times New Roman"/>
          <w:sz w:val="25"/>
          <w:szCs w:val="25"/>
        </w:rPr>
        <w:t>Гладского</w:t>
      </w:r>
      <w:proofErr w:type="spellEnd"/>
      <w:r w:rsidRPr="00DC7BC0">
        <w:rPr>
          <w:rFonts w:ascii="Times New Roman" w:eastAsia="Times New Roman" w:hAnsi="Times New Roman" w:cs="Times New Roman"/>
          <w:sz w:val="25"/>
          <w:szCs w:val="25"/>
        </w:rPr>
        <w:t xml:space="preserve"> Д.Г.</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3. Настоящее постановление вступает в силу со дня его официального опубликования.</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jc w:val="right"/>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br/>
      </w:r>
      <w:r w:rsidRPr="00DC7BC0">
        <w:rPr>
          <w:rFonts w:ascii="Times New Roman" w:eastAsia="Times New Roman" w:hAnsi="Times New Roman" w:cs="Times New Roman"/>
          <w:sz w:val="25"/>
          <w:szCs w:val="25"/>
        </w:rPr>
        <w:br/>
      </w:r>
      <w:r w:rsidRPr="00DC7BC0">
        <w:rPr>
          <w:rFonts w:ascii="Times New Roman" w:eastAsia="Times New Roman" w:hAnsi="Times New Roman" w:cs="Times New Roman"/>
          <w:sz w:val="25"/>
          <w:szCs w:val="25"/>
        </w:rPr>
        <w:lastRenderedPageBreak/>
        <w:t>Первый заместитель</w:t>
      </w:r>
      <w:r w:rsidRPr="00DC7BC0">
        <w:rPr>
          <w:rFonts w:ascii="Times New Roman" w:eastAsia="Times New Roman" w:hAnsi="Times New Roman" w:cs="Times New Roman"/>
          <w:sz w:val="25"/>
          <w:szCs w:val="25"/>
        </w:rPr>
        <w:br/>
        <w:t>Губернатора Белгородской области -</w:t>
      </w:r>
      <w:r w:rsidRPr="00DC7BC0">
        <w:rPr>
          <w:rFonts w:ascii="Times New Roman" w:eastAsia="Times New Roman" w:hAnsi="Times New Roman" w:cs="Times New Roman"/>
          <w:sz w:val="25"/>
          <w:szCs w:val="25"/>
        </w:rPr>
        <w:br/>
        <w:t>министр цифрового развития</w:t>
      </w:r>
      <w:r w:rsidRPr="00DC7BC0">
        <w:rPr>
          <w:rFonts w:ascii="Times New Roman" w:eastAsia="Times New Roman" w:hAnsi="Times New Roman" w:cs="Times New Roman"/>
          <w:sz w:val="25"/>
          <w:szCs w:val="25"/>
        </w:rPr>
        <w:br/>
        <w:t>Белгородской области</w:t>
      </w:r>
      <w:r w:rsidRPr="00DC7BC0">
        <w:rPr>
          <w:rFonts w:ascii="Times New Roman" w:eastAsia="Times New Roman" w:hAnsi="Times New Roman" w:cs="Times New Roman"/>
          <w:sz w:val="25"/>
          <w:szCs w:val="25"/>
        </w:rPr>
        <w:br/>
        <w:t>Е.В.МИРОШНИКОВ</w:t>
      </w:r>
    </w:p>
    <w:p w:rsidR="00DC7BC0" w:rsidRPr="00DC7BC0" w:rsidRDefault="00DC7BC0" w:rsidP="00DC7BC0">
      <w:pPr>
        <w:spacing w:after="240" w:line="240" w:lineRule="auto"/>
        <w:jc w:val="right"/>
        <w:textAlignment w:val="baseline"/>
        <w:outlineLvl w:val="1"/>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Приложение</w:t>
      </w:r>
    </w:p>
    <w:p w:rsidR="00DC7BC0" w:rsidRPr="00DC7BC0" w:rsidRDefault="00DC7BC0" w:rsidP="00DC7BC0">
      <w:pPr>
        <w:spacing w:after="0" w:line="240" w:lineRule="auto"/>
        <w:jc w:val="right"/>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br/>
      </w:r>
      <w:r w:rsidRPr="00DC7BC0">
        <w:rPr>
          <w:rFonts w:ascii="Times New Roman" w:eastAsia="Times New Roman" w:hAnsi="Times New Roman" w:cs="Times New Roman"/>
          <w:sz w:val="25"/>
          <w:szCs w:val="25"/>
        </w:rPr>
        <w:br/>
        <w:t>Утвержден</w:t>
      </w:r>
      <w:r w:rsidRPr="00DC7BC0">
        <w:rPr>
          <w:rFonts w:ascii="Times New Roman" w:eastAsia="Times New Roman" w:hAnsi="Times New Roman" w:cs="Times New Roman"/>
          <w:sz w:val="25"/>
          <w:szCs w:val="25"/>
        </w:rPr>
        <w:br/>
        <w:t>постановлением</w:t>
      </w:r>
      <w:r w:rsidRPr="00DC7BC0">
        <w:rPr>
          <w:rFonts w:ascii="Times New Roman" w:eastAsia="Times New Roman" w:hAnsi="Times New Roman" w:cs="Times New Roman"/>
          <w:sz w:val="25"/>
          <w:szCs w:val="25"/>
        </w:rPr>
        <w:br/>
        <w:t>Правительства Белгородской области</w:t>
      </w:r>
      <w:r w:rsidRPr="00DC7BC0">
        <w:rPr>
          <w:rFonts w:ascii="Times New Roman" w:eastAsia="Times New Roman" w:hAnsi="Times New Roman" w:cs="Times New Roman"/>
          <w:sz w:val="25"/>
          <w:szCs w:val="25"/>
        </w:rPr>
        <w:br/>
        <w:t>от 14 февраля 2022 г. N 67-пп</w:t>
      </w:r>
    </w:p>
    <w:p w:rsidR="00DC7BC0" w:rsidRPr="00DC7BC0" w:rsidRDefault="00DC7BC0" w:rsidP="00DC7BC0">
      <w:pPr>
        <w:spacing w:after="240" w:line="240" w:lineRule="auto"/>
        <w:jc w:val="center"/>
        <w:textAlignment w:val="baseline"/>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 xml:space="preserve">ПОРЯДОК ПРЕДОСТАВЛЕНИЯ СУБСИДИЙ ИЗ ОБЛАСТНОГО БЮДЖЕТА СУБЪЕКТАМ МАЛОГО И СРЕДНЕГО ПРЕДПРИНИМАТЕЛЬСТВА БЕЛГОРОДСКОЙ ОБЛАСТИ В РАМКАХ МЕРОПРИЯТИЯ "СУБСИДИРОВАНИЕ ЧАСТИ ЗАТРАТ СУБЪЕКТОВ МАЛОГО И СРЕДНЕГО ПРЕДПРИНИМАТЕЛЬСТВА, СВЯЗАННЫХ С ПРОДВИЖЕНИЕМ ТОВАРОВ (РАБОТ, УСЛУГ) </w:t>
      </w:r>
      <w:proofErr w:type="gramStart"/>
      <w:r w:rsidRPr="00DC7BC0">
        <w:rPr>
          <w:rFonts w:ascii="Times New Roman" w:eastAsia="Times New Roman" w:hAnsi="Times New Roman" w:cs="Times New Roman"/>
          <w:b/>
          <w:bCs/>
          <w:sz w:val="25"/>
          <w:szCs w:val="25"/>
        </w:rPr>
        <w:t>ЧЕРЕЗ</w:t>
      </w:r>
      <w:proofErr w:type="gramEnd"/>
      <w:r w:rsidRPr="00DC7BC0">
        <w:rPr>
          <w:rFonts w:ascii="Times New Roman" w:eastAsia="Times New Roman" w:hAnsi="Times New Roman" w:cs="Times New Roman"/>
          <w:b/>
          <w:bCs/>
          <w:sz w:val="25"/>
          <w:szCs w:val="25"/>
        </w:rPr>
        <w:t xml:space="preserve"> ТОРГОВЫЕ ИНТЕРНЕТ-ПЛОЩАДКИ"</w:t>
      </w:r>
    </w:p>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11" w:anchor="64U0IK" w:history="1">
        <w:r w:rsidRPr="00DC7BC0">
          <w:rPr>
            <w:rFonts w:ascii="Times New Roman" w:eastAsia="Times New Roman" w:hAnsi="Times New Roman" w:cs="Times New Roman"/>
            <w:color w:val="3451A0"/>
            <w:sz w:val="25"/>
            <w:u w:val="single"/>
          </w:rPr>
          <w:t>постановлений Правительства Белгородской области от 04.04.2022 N 210-пп</w:t>
        </w:r>
      </w:hyperlink>
      <w:r w:rsidRPr="00DC7BC0">
        <w:rPr>
          <w:rFonts w:ascii="Times New Roman" w:eastAsia="Times New Roman" w:hAnsi="Times New Roman" w:cs="Times New Roman"/>
          <w:sz w:val="25"/>
          <w:szCs w:val="25"/>
        </w:rPr>
        <w:t>, </w:t>
      </w:r>
      <w:hyperlink r:id="rId12" w:anchor="64U0IK" w:history="1">
        <w:r w:rsidRPr="00DC7BC0">
          <w:rPr>
            <w:rFonts w:ascii="Times New Roman" w:eastAsia="Times New Roman" w:hAnsi="Times New Roman" w:cs="Times New Roman"/>
            <w:color w:val="3451A0"/>
            <w:sz w:val="25"/>
            <w:u w:val="single"/>
          </w:rPr>
          <w:t>от 26.12.2022 N 826-пп</w:t>
        </w:r>
      </w:hyperlink>
      <w:r w:rsidRPr="00DC7BC0">
        <w:rPr>
          <w:rFonts w:ascii="Times New Roman" w:eastAsia="Times New Roman" w:hAnsi="Times New Roman" w:cs="Times New Roman"/>
          <w:sz w:val="25"/>
          <w:szCs w:val="25"/>
        </w:rPr>
        <w:t>, </w:t>
      </w:r>
      <w:hyperlink r:id="rId13" w:anchor="64U0IK" w:history="1">
        <w:r w:rsidRPr="00DC7BC0">
          <w:rPr>
            <w:rFonts w:ascii="Times New Roman" w:eastAsia="Times New Roman" w:hAnsi="Times New Roman" w:cs="Times New Roman"/>
            <w:color w:val="3451A0"/>
            <w:sz w:val="25"/>
            <w:u w:val="single"/>
          </w:rPr>
          <w:t>от 20.02.2023 N 88-пп</w:t>
        </w:r>
      </w:hyperlink>
      <w:r w:rsidRPr="00DC7BC0">
        <w:rPr>
          <w:rFonts w:ascii="Times New Roman" w:eastAsia="Times New Roman" w:hAnsi="Times New Roman" w:cs="Times New Roman"/>
          <w:sz w:val="25"/>
          <w:szCs w:val="25"/>
        </w:rPr>
        <w:t>)</w:t>
      </w:r>
    </w:p>
    <w:p w:rsidR="00DC7BC0" w:rsidRPr="00DC7BC0" w:rsidRDefault="00DC7BC0" w:rsidP="00DC7BC0">
      <w:pPr>
        <w:spacing w:after="240" w:line="240" w:lineRule="auto"/>
        <w:jc w:val="center"/>
        <w:textAlignment w:val="baseline"/>
        <w:outlineLvl w:val="2"/>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1. Общие положения</w:t>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1.1. </w:t>
      </w:r>
      <w:proofErr w:type="gramStart"/>
      <w:r w:rsidRPr="00DC7BC0">
        <w:rPr>
          <w:rFonts w:ascii="Times New Roman" w:eastAsia="Times New Roman" w:hAnsi="Times New Roman" w:cs="Times New Roman"/>
          <w:sz w:val="25"/>
          <w:szCs w:val="25"/>
        </w:rPr>
        <w:t xml:space="preserve">Порядок предоставления субсидий из областного бюджета субъектам малого и среднего предпринимательства Белгородской области в рамках мероприятия "Субсидирование части затрат субъектов малого и среднего предпринимательства, связанных с продвижением товаров (работ, услуг) через торговые </w:t>
      </w:r>
      <w:proofErr w:type="spellStart"/>
      <w:r w:rsidRPr="00DC7BC0">
        <w:rPr>
          <w:rFonts w:ascii="Times New Roman" w:eastAsia="Times New Roman" w:hAnsi="Times New Roman" w:cs="Times New Roman"/>
          <w:sz w:val="25"/>
          <w:szCs w:val="25"/>
        </w:rPr>
        <w:t>Интернет-площадки</w:t>
      </w:r>
      <w:proofErr w:type="spellEnd"/>
      <w:r w:rsidRPr="00DC7BC0">
        <w:rPr>
          <w:rFonts w:ascii="Times New Roman" w:eastAsia="Times New Roman" w:hAnsi="Times New Roman" w:cs="Times New Roman"/>
          <w:sz w:val="25"/>
          <w:szCs w:val="25"/>
        </w:rPr>
        <w:t>" (далее - Порядок) подпрограммы 3 "Развитие и государственная поддержка малого и среднего предпринимательства" </w:t>
      </w:r>
      <w:hyperlink r:id="rId14" w:anchor="64U0IK" w:history="1">
        <w:r w:rsidRPr="00DC7BC0">
          <w:rPr>
            <w:rFonts w:ascii="Times New Roman" w:eastAsia="Times New Roman" w:hAnsi="Times New Roman" w:cs="Times New Roman"/>
            <w:color w:val="3451A0"/>
            <w:sz w:val="25"/>
            <w:u w:val="single"/>
          </w:rPr>
          <w:t>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w:t>
        </w:r>
        <w:proofErr w:type="gramEnd"/>
        <w:r w:rsidRPr="00DC7BC0">
          <w:rPr>
            <w:rFonts w:ascii="Times New Roman" w:eastAsia="Times New Roman" w:hAnsi="Times New Roman" w:cs="Times New Roman"/>
            <w:color w:val="3451A0"/>
            <w:sz w:val="25"/>
            <w:u w:val="single"/>
          </w:rPr>
          <w:t>"</w:t>
        </w:r>
      </w:hyperlink>
      <w:r w:rsidRPr="00DC7BC0">
        <w:rPr>
          <w:rFonts w:ascii="Times New Roman" w:eastAsia="Times New Roman" w:hAnsi="Times New Roman" w:cs="Times New Roman"/>
          <w:sz w:val="25"/>
          <w:szCs w:val="25"/>
        </w:rPr>
        <w:t>, утвержденной </w:t>
      </w:r>
      <w:hyperlink r:id="rId15"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16 декабря 2013 года N 522-пп</w:t>
        </w:r>
      </w:hyperlink>
      <w:r w:rsidRPr="00DC7BC0">
        <w:rPr>
          <w:rFonts w:ascii="Times New Roman" w:eastAsia="Times New Roman" w:hAnsi="Times New Roman" w:cs="Times New Roman"/>
          <w:sz w:val="25"/>
          <w:szCs w:val="25"/>
        </w:rPr>
        <w:t xml:space="preserve"> (далее - подпрограмма 3), устанавливает цель, условия и порядок предоставления субсидий субъектам малого и среднего предпринимательства Белгородской области на возмещение затрат, связанных с продвижением товаров (работ, услуг) </w:t>
      </w:r>
      <w:proofErr w:type="gramStart"/>
      <w:r w:rsidRPr="00DC7BC0">
        <w:rPr>
          <w:rFonts w:ascii="Times New Roman" w:eastAsia="Times New Roman" w:hAnsi="Times New Roman" w:cs="Times New Roman"/>
          <w:sz w:val="25"/>
          <w:szCs w:val="25"/>
        </w:rPr>
        <w:t>через</w:t>
      </w:r>
      <w:proofErr w:type="gramEnd"/>
      <w:r w:rsidRPr="00DC7BC0">
        <w:rPr>
          <w:rFonts w:ascii="Times New Roman" w:eastAsia="Times New Roman" w:hAnsi="Times New Roman" w:cs="Times New Roman"/>
          <w:sz w:val="25"/>
          <w:szCs w:val="25"/>
        </w:rPr>
        <w:t xml:space="preserve"> торговые </w:t>
      </w:r>
      <w:proofErr w:type="spellStart"/>
      <w:r w:rsidRPr="00DC7BC0">
        <w:rPr>
          <w:rFonts w:ascii="Times New Roman" w:eastAsia="Times New Roman" w:hAnsi="Times New Roman" w:cs="Times New Roman"/>
          <w:sz w:val="25"/>
          <w:szCs w:val="25"/>
        </w:rPr>
        <w:t>Интернет-площадки</w:t>
      </w:r>
      <w:proofErr w:type="spellEnd"/>
      <w:r w:rsidRPr="00DC7BC0">
        <w:rPr>
          <w:rFonts w:ascii="Times New Roman" w:eastAsia="Times New Roman" w:hAnsi="Times New Roman" w:cs="Times New Roman"/>
          <w:sz w:val="25"/>
          <w:szCs w:val="25"/>
        </w:rPr>
        <w:t xml:space="preserve"> (далее - субсидия).</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1.2. Цель предоставления субсидий - возмещение части затрат субъектов малого и среднего предпринимательства, связанных с оплатой услуг по продвижению товаров (работ, услуг) через торговые </w:t>
      </w:r>
      <w:proofErr w:type="spellStart"/>
      <w:proofErr w:type="gramStart"/>
      <w:r w:rsidRPr="00DC7BC0">
        <w:rPr>
          <w:rFonts w:ascii="Times New Roman" w:eastAsia="Times New Roman" w:hAnsi="Times New Roman" w:cs="Times New Roman"/>
          <w:sz w:val="25"/>
          <w:szCs w:val="25"/>
        </w:rPr>
        <w:t>Интернет-площадки</w:t>
      </w:r>
      <w:proofErr w:type="spellEnd"/>
      <w:proofErr w:type="gramEnd"/>
      <w:r w:rsidRPr="00DC7BC0">
        <w:rPr>
          <w:rFonts w:ascii="Times New Roman" w:eastAsia="Times New Roman" w:hAnsi="Times New Roman" w:cs="Times New Roman"/>
          <w:sz w:val="25"/>
          <w:szCs w:val="25"/>
        </w:rPr>
        <w:t xml:space="preserve"> - уплатой вознаграждения </w:t>
      </w:r>
      <w:r w:rsidRPr="00DC7BC0">
        <w:rPr>
          <w:rFonts w:ascii="Times New Roman" w:eastAsia="Times New Roman" w:hAnsi="Times New Roman" w:cs="Times New Roman"/>
          <w:sz w:val="25"/>
          <w:szCs w:val="25"/>
        </w:rPr>
        <w:lastRenderedPageBreak/>
        <w:t>(комиссии) торговым площадкам за реализацию товаров (работ, услуг).</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1.3. Субсидии предоставляются за счет средств областного бюджета в пределах бюджетных ассигнований, предусмотренных законом Белгородской области об областном бюджете на соответствующий финансовый год и на плановый период, на цель, указанную в пункте 1.2 раздела 1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1.4. Главным распорядителем бюджетных средств является министерство экономического развития и промышленности Белгородской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1.5. Получатель (получатели) субсидии определяется по результатам отбора. Способом проведения отбора является конкурс.</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1.6. Отбор проводится не менее четырех раз в течение соответствующего финансового года в пределах бюджетных ассигнований, указанных в пункте 1.3 раздела 1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Объем бюджетных ассигнований в рамках </w:t>
      </w:r>
      <w:proofErr w:type="gramStart"/>
      <w:r w:rsidRPr="00DC7BC0">
        <w:rPr>
          <w:rFonts w:ascii="Times New Roman" w:eastAsia="Times New Roman" w:hAnsi="Times New Roman" w:cs="Times New Roman"/>
          <w:sz w:val="25"/>
          <w:szCs w:val="25"/>
        </w:rPr>
        <w:t>одного отбора составляет</w:t>
      </w:r>
      <w:proofErr w:type="gramEnd"/>
      <w:r w:rsidRPr="00DC7BC0">
        <w:rPr>
          <w:rFonts w:ascii="Times New Roman" w:eastAsia="Times New Roman" w:hAnsi="Times New Roman" w:cs="Times New Roman"/>
          <w:sz w:val="25"/>
          <w:szCs w:val="25"/>
        </w:rPr>
        <w:t xml:space="preserve"> не менее 2500000 (два миллиона пятьсот тысяч) рублей.</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(п. 1.6 </w:t>
      </w:r>
      <w:proofErr w:type="gramStart"/>
      <w:r w:rsidRPr="00DC7BC0">
        <w:rPr>
          <w:rFonts w:ascii="Times New Roman" w:eastAsia="Times New Roman" w:hAnsi="Times New Roman" w:cs="Times New Roman"/>
          <w:sz w:val="25"/>
          <w:szCs w:val="25"/>
        </w:rPr>
        <w:t>введен</w:t>
      </w:r>
      <w:proofErr w:type="gramEnd"/>
      <w:r w:rsidRPr="00DC7BC0">
        <w:rPr>
          <w:rFonts w:ascii="Times New Roman" w:eastAsia="Times New Roman" w:hAnsi="Times New Roman" w:cs="Times New Roman"/>
          <w:sz w:val="25"/>
          <w:szCs w:val="25"/>
        </w:rPr>
        <w:t> </w:t>
      </w:r>
      <w:hyperlink r:id="rId16"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1.6. Исключен. - </w:t>
      </w:r>
      <w:hyperlink r:id="rId17" w:anchor="64U0IK" w:history="1">
        <w:r w:rsidRPr="00DC7BC0">
          <w:rPr>
            <w:rFonts w:ascii="Times New Roman" w:eastAsia="Times New Roman" w:hAnsi="Times New Roman" w:cs="Times New Roman"/>
            <w:color w:val="3451A0"/>
            <w:sz w:val="25"/>
            <w:u w:val="single"/>
          </w:rPr>
          <w:t>Постановление Правительства Белгородской области от 04.04.2022 N 210-пп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1.7. Министерство проводит дополнительный отбор в случае:</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наличия нераспределенных лимитов бюджетных ассигнований, указанных в пункте 1.3 раздела 1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доведения дополнительных лимитов бюджетных ассигнований, указанных в пункте 1.3 раздела 1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При проведении дополнительного отбора Министерством принимается решение в соответствии с пунктом 2.2 раздела 2 Порядка и размещается объявление, указанное в пункте 2.3 раздела 2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1.8. Сведения о субсидии размещаются на едином портале бюджетной системы Российской Федерации в сети Интернет (далее - единый портал) (в разделе единого портала) не позднее 15-го рабочего дня, следующего за днем принятия закона Белгородской области об областном бюджете (закона Белгородской области о внесении изменений в закон Белгородской области об областном бюджете).</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(п. 1.8 в ред. </w:t>
      </w:r>
      <w:hyperlink r:id="rId18"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240" w:line="240" w:lineRule="auto"/>
        <w:jc w:val="center"/>
        <w:textAlignment w:val="baseline"/>
        <w:outlineLvl w:val="2"/>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2. Порядок проведения отбора получателей субсидий</w:t>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2.1. Отбор проводится Министерством на основании заявок на участие в отборе (далее - заявка), направленных субъектами малого и среднего предпринимательства (далее - участники отбора) для участия в отборе, исходя из наилучшего условия достижения результата, в целях достижения которого предоставляется субсидия.</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(п. 2.1 в ред. </w:t>
      </w:r>
      <w:hyperlink r:id="rId19"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2.2. Решение о проведении отбора принимается Министерством и оформляется Приказом Министерства при наличии лимитов бюджетных ассигнований, указанных в пункте 1.3 раздела 1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2.3. Объявление о проведении отбора (далее - объявление) размещается на официальном сайте Министерства в сети Интернет (</w:t>
      </w:r>
      <w:proofErr w:type="spellStart"/>
      <w:r w:rsidRPr="00DC7BC0">
        <w:rPr>
          <w:rFonts w:ascii="Times New Roman" w:eastAsia="Times New Roman" w:hAnsi="Times New Roman" w:cs="Times New Roman"/>
          <w:sz w:val="25"/>
          <w:szCs w:val="25"/>
        </w:rPr>
        <w:t>minecprom.ru</w:t>
      </w:r>
      <w:proofErr w:type="spellEnd"/>
      <w:r w:rsidRPr="00DC7BC0">
        <w:rPr>
          <w:rFonts w:ascii="Times New Roman" w:eastAsia="Times New Roman" w:hAnsi="Times New Roman" w:cs="Times New Roman"/>
          <w:sz w:val="25"/>
          <w:szCs w:val="25"/>
        </w:rPr>
        <w:t>) с указанием:</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20"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 даты начала подачи и окончания приема заявок участников отбора, </w:t>
      </w:r>
      <w:proofErr w:type="gramStart"/>
      <w:r w:rsidRPr="00DC7BC0">
        <w:rPr>
          <w:rFonts w:ascii="Times New Roman" w:eastAsia="Times New Roman" w:hAnsi="Times New Roman" w:cs="Times New Roman"/>
          <w:sz w:val="25"/>
          <w:szCs w:val="25"/>
        </w:rPr>
        <w:t>которая</w:t>
      </w:r>
      <w:proofErr w:type="gramEnd"/>
      <w:r w:rsidRPr="00DC7BC0">
        <w:rPr>
          <w:rFonts w:ascii="Times New Roman" w:eastAsia="Times New Roman" w:hAnsi="Times New Roman" w:cs="Times New Roman"/>
          <w:sz w:val="25"/>
          <w:szCs w:val="25"/>
        </w:rPr>
        <w:t xml:space="preserve"> не может быть ранее 30-го календарного дня, следующего за днем размещения </w:t>
      </w:r>
      <w:r w:rsidRPr="00DC7BC0">
        <w:rPr>
          <w:rFonts w:ascii="Times New Roman" w:eastAsia="Times New Roman" w:hAnsi="Times New Roman" w:cs="Times New Roman"/>
          <w:sz w:val="25"/>
          <w:szCs w:val="25"/>
        </w:rPr>
        <w:lastRenderedPageBreak/>
        <w:t>объявления о проведении отбора;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наименования, местонахождения, почтового адреса, адреса электронной почты Министерства;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результата предоставления субсидии в соответствии с пунктом 3.10 раздела 3 Порядка и срока его достижения;</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21"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доменного имени, и (или) сетевого адреса, и (или) указателей страниц сайта в сети Интернет, на котором обеспечивается проведение отбора;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требований и условий к участникам отбора в соответствии с пунктами 2.4, 2.5, 2.6 раздела 2 Порядка и перечня документов, представляемых участниками отбора для подтверждения их соответствия указанным требованиям и условиям;</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22"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порядка подачи заявок и требований, предъявляемых к форме и содержанию заявок, в соответствии с пунктами 2.7, 2.8 раздела 2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23"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 порядка отзыва заявок, порядка возврата заявок, </w:t>
      </w:r>
      <w:proofErr w:type="gramStart"/>
      <w:r w:rsidRPr="00DC7BC0">
        <w:rPr>
          <w:rFonts w:ascii="Times New Roman" w:eastAsia="Times New Roman" w:hAnsi="Times New Roman" w:cs="Times New Roman"/>
          <w:sz w:val="25"/>
          <w:szCs w:val="25"/>
        </w:rPr>
        <w:t>определяющего</w:t>
      </w:r>
      <w:proofErr w:type="gramEnd"/>
      <w:r w:rsidRPr="00DC7BC0">
        <w:rPr>
          <w:rFonts w:ascii="Times New Roman" w:eastAsia="Times New Roman" w:hAnsi="Times New Roman" w:cs="Times New Roman"/>
          <w:sz w:val="25"/>
          <w:szCs w:val="25"/>
        </w:rPr>
        <w:t xml:space="preserve"> в том числе основания для возврата заявок, порядка внесения изменений в заявки в соответствии с пунктом 2.10 раздела 2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24"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правил рассмотрения и оценки заявок в соответствии с пунктами 2.12 - 2.21 раздела 2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(в ред. </w:t>
      </w:r>
      <w:hyperlink r:id="rId25"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срока, в течение которого победитель (победители) отбора должен (должны) подписать соглашение о предоставлении субсидии (далее - соглашение) в соответствии с пунктом 3.5 раздела 3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gramStart"/>
      <w:r w:rsidRPr="00DC7BC0">
        <w:rPr>
          <w:rFonts w:ascii="Times New Roman" w:eastAsia="Times New Roman" w:hAnsi="Times New Roman" w:cs="Times New Roman"/>
          <w:sz w:val="25"/>
          <w:szCs w:val="25"/>
        </w:rPr>
        <w:t>- условий признания победителя (победителей) отбора уклонившимся от заключения соглашения в соответствии с пунктом 3.7 раздела 3 Порядка;</w:t>
      </w:r>
      <w:r w:rsidRPr="00DC7BC0">
        <w:rPr>
          <w:rFonts w:ascii="Times New Roman" w:eastAsia="Times New Roman" w:hAnsi="Times New Roman" w:cs="Times New Roman"/>
          <w:sz w:val="25"/>
          <w:szCs w:val="25"/>
        </w:rPr>
        <w:br/>
      </w:r>
      <w:proofErr w:type="gramEnd"/>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26"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даты размещения результатов отбора на едином портале, а также на официальном сайте Министерства в сети Интернет, которая не может быть позднее 14-го календарного дня, следующего за днем определения победителя отбора.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2.4. По состоянию на первое число месяца, в котором подается заявка, участник отбора должен соответствовать следующим требованиям:</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а) исключен. - </w:t>
      </w:r>
      <w:hyperlink r:id="rId27" w:anchor="64U0IK" w:history="1">
        <w:r w:rsidRPr="00DC7BC0">
          <w:rPr>
            <w:rFonts w:ascii="Times New Roman" w:eastAsia="Times New Roman" w:hAnsi="Times New Roman" w:cs="Times New Roman"/>
            <w:color w:val="3451A0"/>
            <w:sz w:val="25"/>
            <w:u w:val="single"/>
          </w:rPr>
          <w:t>Постановление Правительства Белгородской области от 20.02.2023 N 88-пп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а) у участника отбора должна отсутствовать просроченная задолженность по возврату в областной бюджет субсидий, бюджетных инвестиций, </w:t>
      </w:r>
      <w:proofErr w:type="gramStart"/>
      <w:r w:rsidRPr="00DC7BC0">
        <w:rPr>
          <w:rFonts w:ascii="Times New Roman" w:eastAsia="Times New Roman" w:hAnsi="Times New Roman" w:cs="Times New Roman"/>
          <w:sz w:val="25"/>
          <w:szCs w:val="25"/>
        </w:rPr>
        <w:t>предоставленных</w:t>
      </w:r>
      <w:proofErr w:type="gramEnd"/>
      <w:r w:rsidRPr="00DC7BC0">
        <w:rPr>
          <w:rFonts w:ascii="Times New Roman" w:eastAsia="Times New Roman" w:hAnsi="Times New Roman" w:cs="Times New Roman"/>
          <w:sz w:val="25"/>
          <w:szCs w:val="25"/>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областным бюджетом;</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gramStart"/>
      <w:r w:rsidRPr="00DC7BC0">
        <w:rPr>
          <w:rFonts w:ascii="Times New Roman" w:eastAsia="Times New Roman" w:hAnsi="Times New Roman" w:cs="Times New Roman"/>
          <w:sz w:val="25"/>
          <w:szCs w:val="25"/>
        </w:rPr>
        <w:t>б)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r w:rsidRPr="00DC7BC0">
        <w:rPr>
          <w:rFonts w:ascii="Times New Roman" w:eastAsia="Times New Roman" w:hAnsi="Times New Roman" w:cs="Times New Roman"/>
          <w:sz w:val="25"/>
          <w:szCs w:val="25"/>
        </w:rPr>
        <w:br/>
      </w:r>
      <w:proofErr w:type="gramEnd"/>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gramStart"/>
      <w:r w:rsidRPr="00DC7BC0">
        <w:rPr>
          <w:rFonts w:ascii="Times New Roman" w:eastAsia="Times New Roman" w:hAnsi="Times New Roman" w:cs="Times New Roman"/>
          <w:sz w:val="25"/>
          <w:szCs w:val="25"/>
        </w:rPr>
        <w:lastRenderedPageBreak/>
        <w:t>в)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DC7BC0">
        <w:rPr>
          <w:rFonts w:ascii="Times New Roman" w:eastAsia="Times New Roman" w:hAnsi="Times New Roman" w:cs="Times New Roman"/>
          <w:sz w:val="25"/>
          <w:szCs w:val="25"/>
        </w:rPr>
        <w:t>офшорного</w:t>
      </w:r>
      <w:proofErr w:type="spellEnd"/>
      <w:r w:rsidRPr="00DC7BC0">
        <w:rPr>
          <w:rFonts w:ascii="Times New Roman" w:eastAsia="Times New Roman" w:hAnsi="Times New Roman" w:cs="Times New Roman"/>
          <w:sz w:val="25"/>
          <w:szCs w:val="25"/>
        </w:rPr>
        <w:t xml:space="preserve">) владения активами в Российской Федерации (далее - </w:t>
      </w:r>
      <w:proofErr w:type="spellStart"/>
      <w:r w:rsidRPr="00DC7BC0">
        <w:rPr>
          <w:rFonts w:ascii="Times New Roman" w:eastAsia="Times New Roman" w:hAnsi="Times New Roman" w:cs="Times New Roman"/>
          <w:sz w:val="25"/>
          <w:szCs w:val="25"/>
        </w:rPr>
        <w:t>офшорные</w:t>
      </w:r>
      <w:proofErr w:type="spellEnd"/>
      <w:r w:rsidRPr="00DC7BC0">
        <w:rPr>
          <w:rFonts w:ascii="Times New Roman" w:eastAsia="Times New Roman" w:hAnsi="Times New Roman" w:cs="Times New Roman"/>
          <w:sz w:val="25"/>
          <w:szCs w:val="25"/>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DC7BC0">
        <w:rPr>
          <w:rFonts w:ascii="Times New Roman" w:eastAsia="Times New Roman" w:hAnsi="Times New Roman" w:cs="Times New Roman"/>
          <w:sz w:val="25"/>
          <w:szCs w:val="25"/>
        </w:rPr>
        <w:t xml:space="preserve"> </w:t>
      </w:r>
      <w:proofErr w:type="spellStart"/>
      <w:r w:rsidRPr="00DC7BC0">
        <w:rPr>
          <w:rFonts w:ascii="Times New Roman" w:eastAsia="Times New Roman" w:hAnsi="Times New Roman" w:cs="Times New Roman"/>
          <w:sz w:val="25"/>
          <w:szCs w:val="25"/>
        </w:rPr>
        <w:t>офшорных</w:t>
      </w:r>
      <w:proofErr w:type="spellEnd"/>
      <w:r w:rsidRPr="00DC7BC0">
        <w:rPr>
          <w:rFonts w:ascii="Times New Roman" w:eastAsia="Times New Roman" w:hAnsi="Times New Roman" w:cs="Times New Roman"/>
          <w:sz w:val="25"/>
          <w:szCs w:val="25"/>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DC7BC0">
        <w:rPr>
          <w:rFonts w:ascii="Times New Roman" w:eastAsia="Times New Roman" w:hAnsi="Times New Roman" w:cs="Times New Roman"/>
          <w:sz w:val="25"/>
          <w:szCs w:val="25"/>
        </w:rPr>
        <w:t xml:space="preserve">При расчете доли участия </w:t>
      </w:r>
      <w:proofErr w:type="spellStart"/>
      <w:r w:rsidRPr="00DC7BC0">
        <w:rPr>
          <w:rFonts w:ascii="Times New Roman" w:eastAsia="Times New Roman" w:hAnsi="Times New Roman" w:cs="Times New Roman"/>
          <w:sz w:val="25"/>
          <w:szCs w:val="25"/>
        </w:rPr>
        <w:t>офшорных</w:t>
      </w:r>
      <w:proofErr w:type="spellEnd"/>
      <w:r w:rsidRPr="00DC7BC0">
        <w:rPr>
          <w:rFonts w:ascii="Times New Roman" w:eastAsia="Times New Roman" w:hAnsi="Times New Roman" w:cs="Times New Roman"/>
          <w:sz w:val="25"/>
          <w:szCs w:val="25"/>
        </w:rPr>
        <w:t xml:space="preserve"> компаний в капитале российского юридического лица не учитывается прямое и (или) косвенное участие </w:t>
      </w:r>
      <w:proofErr w:type="spellStart"/>
      <w:r w:rsidRPr="00DC7BC0">
        <w:rPr>
          <w:rFonts w:ascii="Times New Roman" w:eastAsia="Times New Roman" w:hAnsi="Times New Roman" w:cs="Times New Roman"/>
          <w:sz w:val="25"/>
          <w:szCs w:val="25"/>
        </w:rPr>
        <w:t>офшорных</w:t>
      </w:r>
      <w:proofErr w:type="spellEnd"/>
      <w:r w:rsidRPr="00DC7BC0">
        <w:rPr>
          <w:rFonts w:ascii="Times New Roman" w:eastAsia="Times New Roman" w:hAnsi="Times New Roman" w:cs="Times New Roman"/>
          <w:sz w:val="25"/>
          <w:szCs w:val="25"/>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DC7BC0">
        <w:rPr>
          <w:rFonts w:ascii="Times New Roman" w:eastAsia="Times New Roman" w:hAnsi="Times New Roman" w:cs="Times New Roman"/>
          <w:sz w:val="25"/>
          <w:szCs w:val="25"/>
        </w:rPr>
        <w:t>офшорных</w:t>
      </w:r>
      <w:proofErr w:type="spellEnd"/>
      <w:r w:rsidRPr="00DC7BC0">
        <w:rPr>
          <w:rFonts w:ascii="Times New Roman" w:eastAsia="Times New Roman" w:hAnsi="Times New Roman" w:cs="Times New Roman"/>
          <w:sz w:val="25"/>
          <w:szCs w:val="25"/>
        </w:rPr>
        <w:t xml:space="preserve"> компаний в капитале других российских юридических лиц, реализованное через участие в капитале указанных</w:t>
      </w:r>
      <w:proofErr w:type="gramEnd"/>
      <w:r w:rsidRPr="00DC7BC0">
        <w:rPr>
          <w:rFonts w:ascii="Times New Roman" w:eastAsia="Times New Roman" w:hAnsi="Times New Roman" w:cs="Times New Roman"/>
          <w:sz w:val="25"/>
          <w:szCs w:val="25"/>
        </w:rPr>
        <w:t xml:space="preserve"> публичных акционерных обществ;</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"в" в ред. </w:t>
      </w:r>
      <w:hyperlink r:id="rId28"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20.02.2023 N 88-пп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г) участник отбора не должен получать средства из областного бюджета на основании иных правовых актов на цель, указанную в пункте 1.2 раздела 1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spellStart"/>
      <w:proofErr w:type="gramStart"/>
      <w:r w:rsidRPr="00DC7BC0">
        <w:rPr>
          <w:rFonts w:ascii="Times New Roman" w:eastAsia="Times New Roman" w:hAnsi="Times New Roman" w:cs="Times New Roman"/>
          <w:sz w:val="25"/>
          <w:szCs w:val="25"/>
        </w:rPr>
        <w:t>д</w:t>
      </w:r>
      <w:proofErr w:type="spellEnd"/>
      <w:r w:rsidRPr="00DC7BC0">
        <w:rPr>
          <w:rFonts w:ascii="Times New Roman" w:eastAsia="Times New Roman" w:hAnsi="Times New Roman" w:cs="Times New Roman"/>
          <w:sz w:val="25"/>
          <w:szCs w:val="25"/>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Pr="00DC7BC0">
        <w:rPr>
          <w:rFonts w:ascii="Times New Roman" w:eastAsia="Times New Roman" w:hAnsi="Times New Roman" w:cs="Times New Roman"/>
          <w:sz w:val="25"/>
          <w:szCs w:val="25"/>
        </w:rPr>
        <w:br/>
      </w:r>
      <w:proofErr w:type="gramEnd"/>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(подпункт введен </w:t>
      </w:r>
      <w:hyperlink r:id="rId29"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04.04.2022 N 210-пп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2.5. Субсидии предоставляются при соблюдении участником отбора следующих требований:</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2.5.1. Участник отбора осуществляет деятельность на территории Белгородской области.</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2.5.2. Затраты субъектов малого и среднего предпринимательства, связанные с оплатой услуг по продвижению товаров (работ, услуг) через торговые </w:t>
      </w:r>
      <w:proofErr w:type="spellStart"/>
      <w:proofErr w:type="gramStart"/>
      <w:r w:rsidRPr="00DC7BC0">
        <w:rPr>
          <w:rFonts w:ascii="Times New Roman" w:eastAsia="Times New Roman" w:hAnsi="Times New Roman" w:cs="Times New Roman"/>
          <w:sz w:val="25"/>
          <w:szCs w:val="25"/>
        </w:rPr>
        <w:t>Интернет-площадки</w:t>
      </w:r>
      <w:proofErr w:type="spellEnd"/>
      <w:proofErr w:type="gramEnd"/>
      <w:r w:rsidRPr="00DC7BC0">
        <w:rPr>
          <w:rFonts w:ascii="Times New Roman" w:eastAsia="Times New Roman" w:hAnsi="Times New Roman" w:cs="Times New Roman"/>
          <w:sz w:val="25"/>
          <w:szCs w:val="25"/>
        </w:rPr>
        <w:t xml:space="preserve"> - уплатой вознаграждения (комиссии) торговым площадкам за реализацию товаров (работ, услуг), произведены не ранее 1 января 2022 года и не позднее 31 </w:t>
      </w:r>
      <w:r w:rsidRPr="00DC7BC0">
        <w:rPr>
          <w:rFonts w:ascii="Times New Roman" w:eastAsia="Times New Roman" w:hAnsi="Times New Roman" w:cs="Times New Roman"/>
          <w:sz w:val="25"/>
          <w:szCs w:val="25"/>
        </w:rPr>
        <w:lastRenderedPageBreak/>
        <w:t>октября 2023 года.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30"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Перечень </w:t>
      </w:r>
      <w:proofErr w:type="gramStart"/>
      <w:r w:rsidRPr="00DC7BC0">
        <w:rPr>
          <w:rFonts w:ascii="Times New Roman" w:eastAsia="Times New Roman" w:hAnsi="Times New Roman" w:cs="Times New Roman"/>
          <w:sz w:val="25"/>
          <w:szCs w:val="25"/>
        </w:rPr>
        <w:t>торговых</w:t>
      </w:r>
      <w:proofErr w:type="gramEnd"/>
      <w:r w:rsidRPr="00DC7BC0">
        <w:rPr>
          <w:rFonts w:ascii="Times New Roman" w:eastAsia="Times New Roman" w:hAnsi="Times New Roman" w:cs="Times New Roman"/>
          <w:sz w:val="25"/>
          <w:szCs w:val="25"/>
        </w:rPr>
        <w:t xml:space="preserve"> </w:t>
      </w:r>
      <w:proofErr w:type="spellStart"/>
      <w:r w:rsidRPr="00DC7BC0">
        <w:rPr>
          <w:rFonts w:ascii="Times New Roman" w:eastAsia="Times New Roman" w:hAnsi="Times New Roman" w:cs="Times New Roman"/>
          <w:sz w:val="25"/>
          <w:szCs w:val="25"/>
        </w:rPr>
        <w:t>Интернет-площадок</w:t>
      </w:r>
      <w:proofErr w:type="spellEnd"/>
      <w:r w:rsidRPr="00DC7BC0">
        <w:rPr>
          <w:rFonts w:ascii="Times New Roman" w:eastAsia="Times New Roman" w:hAnsi="Times New Roman" w:cs="Times New Roman"/>
          <w:sz w:val="25"/>
          <w:szCs w:val="25"/>
        </w:rPr>
        <w:t>, затраты на уплату вознаграждения (комиссии) которым подлежат возмещению, утверждается приказом Министерства.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(абзац введен </w:t>
      </w:r>
      <w:hyperlink r:id="rId31"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2.5.3. Соответствие участника отбора критериям, установленным </w:t>
      </w:r>
      <w:hyperlink r:id="rId32" w:anchor="64U0IK" w:history="1">
        <w:r w:rsidRPr="00DC7BC0">
          <w:rPr>
            <w:rFonts w:ascii="Times New Roman" w:eastAsia="Times New Roman" w:hAnsi="Times New Roman" w:cs="Times New Roman"/>
            <w:color w:val="3451A0"/>
            <w:sz w:val="25"/>
            <w:u w:val="single"/>
          </w:rPr>
          <w:t>Федеральным законом от 24 июля 2007 года N 209-ФЗ "О развитии малого и среднего предпринимательства в Российской Федерации"</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2.5.4. </w:t>
      </w:r>
      <w:proofErr w:type="gramStart"/>
      <w:r w:rsidRPr="00DC7BC0">
        <w:rPr>
          <w:rFonts w:ascii="Times New Roman" w:eastAsia="Times New Roman" w:hAnsi="Times New Roman" w:cs="Times New Roman"/>
          <w:sz w:val="25"/>
          <w:szCs w:val="25"/>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14 (четырнадцати) календарных</w:t>
      </w:r>
      <w:proofErr w:type="gramEnd"/>
      <w:r w:rsidRPr="00DC7BC0">
        <w:rPr>
          <w:rFonts w:ascii="Times New Roman" w:eastAsia="Times New Roman" w:hAnsi="Times New Roman" w:cs="Times New Roman"/>
          <w:sz w:val="25"/>
          <w:szCs w:val="25"/>
        </w:rPr>
        <w:t xml:space="preserve"> дней до даты подачи заявки на участие в отборе.</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xml:space="preserve">. 2.5.4 </w:t>
      </w:r>
      <w:proofErr w:type="gramStart"/>
      <w:r w:rsidRPr="00DC7BC0">
        <w:rPr>
          <w:rFonts w:ascii="Times New Roman" w:eastAsia="Times New Roman" w:hAnsi="Times New Roman" w:cs="Times New Roman"/>
          <w:sz w:val="25"/>
          <w:szCs w:val="25"/>
        </w:rPr>
        <w:t>введен</w:t>
      </w:r>
      <w:proofErr w:type="gramEnd"/>
      <w:r w:rsidRPr="00DC7BC0">
        <w:rPr>
          <w:rFonts w:ascii="Times New Roman" w:eastAsia="Times New Roman" w:hAnsi="Times New Roman" w:cs="Times New Roman"/>
          <w:sz w:val="25"/>
          <w:szCs w:val="25"/>
        </w:rPr>
        <w:t> </w:t>
      </w:r>
      <w:hyperlink r:id="rId33"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20.02.2023 N 88-пп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2.6. Субсидии предоставляются при соблюдении участником отбора условия об осуществлении затрат на продвижение товаров (работ, услуг) через торговые </w:t>
      </w:r>
      <w:proofErr w:type="spellStart"/>
      <w:proofErr w:type="gramStart"/>
      <w:r w:rsidRPr="00DC7BC0">
        <w:rPr>
          <w:rFonts w:ascii="Times New Roman" w:eastAsia="Times New Roman" w:hAnsi="Times New Roman" w:cs="Times New Roman"/>
          <w:sz w:val="25"/>
          <w:szCs w:val="25"/>
        </w:rPr>
        <w:t>Интернет-площадки</w:t>
      </w:r>
      <w:proofErr w:type="spellEnd"/>
      <w:proofErr w:type="gramEnd"/>
      <w:r w:rsidRPr="00DC7BC0">
        <w:rPr>
          <w:rFonts w:ascii="Times New Roman" w:eastAsia="Times New Roman" w:hAnsi="Times New Roman" w:cs="Times New Roman"/>
          <w:sz w:val="25"/>
          <w:szCs w:val="25"/>
        </w:rPr>
        <w:t xml:space="preserve"> в течение 12 месяцев, следующих за месяцем получения субсидии.</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(п. 2.6 </w:t>
      </w:r>
      <w:proofErr w:type="gramStart"/>
      <w:r w:rsidRPr="00DC7BC0">
        <w:rPr>
          <w:rFonts w:ascii="Times New Roman" w:eastAsia="Times New Roman" w:hAnsi="Times New Roman" w:cs="Times New Roman"/>
          <w:sz w:val="25"/>
          <w:szCs w:val="25"/>
        </w:rPr>
        <w:t>введен</w:t>
      </w:r>
      <w:proofErr w:type="gramEnd"/>
      <w:r w:rsidRPr="00DC7BC0">
        <w:rPr>
          <w:rFonts w:ascii="Times New Roman" w:eastAsia="Times New Roman" w:hAnsi="Times New Roman" w:cs="Times New Roman"/>
          <w:sz w:val="25"/>
          <w:szCs w:val="25"/>
        </w:rPr>
        <w:t> </w:t>
      </w:r>
      <w:hyperlink r:id="rId34"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2.7. Участники отбора в сроки, установленные в объявлении, представляют в Министерство заявку, соответствующую следующим требованиям:</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заявка представляется на бумажном носителе;</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порядок нумерации документов в заявке должен соответствовать порядку их перечисления в пункте 2.8 раздела 2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35"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заявка должна быть прошита, пронумерована, заверена подписью руководителя (уполномоченного лица) участника отбора и скреплена печатью (при наличии).</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36"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2.8. Заявка должна содержать следующие документы:</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а) заявление по форме согласно приложению N 1 к Порядку;</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б)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(далее - руководитель участника отбора)).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В случае если от имени участника отбора действует иное лицо, заявка должна содержать также доверенность представителя на осуществление действий от имени участника </w:t>
      </w:r>
      <w:proofErr w:type="gramStart"/>
      <w:r w:rsidRPr="00DC7BC0">
        <w:rPr>
          <w:rFonts w:ascii="Times New Roman" w:eastAsia="Times New Roman" w:hAnsi="Times New Roman" w:cs="Times New Roman"/>
          <w:sz w:val="25"/>
          <w:szCs w:val="25"/>
        </w:rPr>
        <w:t>отбора</w:t>
      </w:r>
      <w:proofErr w:type="gramEnd"/>
      <w:r w:rsidRPr="00DC7BC0">
        <w:rPr>
          <w:rFonts w:ascii="Times New Roman" w:eastAsia="Times New Roman" w:hAnsi="Times New Roman" w:cs="Times New Roman"/>
          <w:sz w:val="25"/>
          <w:szCs w:val="25"/>
        </w:rPr>
        <w:t xml:space="preserve"> либо копию такой доверенности.</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на участие в отборе прилагается документ, подтверждающий полномочия такого лица.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Доверенность представителя индивидуального предпринимателя должна быть удостоверена нотариально.</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При предоставлении копии доверенности представителя юридического лица она должна быть удостоверена руководителем или иным уполномоченным лицом и заверена печатью организации (при наличии). Копия доверенности представителя </w:t>
      </w:r>
      <w:r w:rsidRPr="00DC7BC0">
        <w:rPr>
          <w:rFonts w:ascii="Times New Roman" w:eastAsia="Times New Roman" w:hAnsi="Times New Roman" w:cs="Times New Roman"/>
          <w:sz w:val="25"/>
          <w:szCs w:val="25"/>
        </w:rPr>
        <w:lastRenderedPageBreak/>
        <w:t>индивидуального предпринимателя должна быть удостоверена нотариально;</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"б" в ред. </w:t>
      </w:r>
      <w:hyperlink r:id="rId37"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копию выписки из Единого государственного реестра юридических лиц (копию выписки из Единого государственного реестра индивидуальных предпринимателей) на дату подачи заявки.</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Министерство в случае непредставления участником отбора копии выписки из Единого государственного реестра юридических лиц (копии выписки из Единого государственного реестра индивидуальных предпринимателей) получает ее самостоятельно с использованием сервиса Федеральной налоговой службы "Предоставление сведений из ЕГРЮЛ/ЕГРИП в электронном виде" (</w:t>
      </w:r>
      <w:proofErr w:type="spellStart"/>
      <w:r w:rsidRPr="00DC7BC0">
        <w:rPr>
          <w:rFonts w:ascii="Times New Roman" w:eastAsia="Times New Roman" w:hAnsi="Times New Roman" w:cs="Times New Roman"/>
          <w:sz w:val="25"/>
          <w:szCs w:val="25"/>
        </w:rPr>
        <w:t>egrul.nalog.ru</w:t>
      </w:r>
      <w:proofErr w:type="spellEnd"/>
      <w:r w:rsidRPr="00DC7BC0">
        <w:rPr>
          <w:rFonts w:ascii="Times New Roman" w:eastAsia="Times New Roman" w:hAnsi="Times New Roman" w:cs="Times New Roman"/>
          <w:sz w:val="25"/>
          <w:szCs w:val="25"/>
        </w:rPr>
        <w:t>/index.htm);</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"в" в ред. </w:t>
      </w:r>
      <w:hyperlink r:id="rId38"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gramStart"/>
      <w:r w:rsidRPr="00DC7BC0">
        <w:rPr>
          <w:rFonts w:ascii="Times New Roman" w:eastAsia="Times New Roman" w:hAnsi="Times New Roman" w:cs="Times New Roman"/>
          <w:sz w:val="25"/>
          <w:szCs w:val="25"/>
        </w:rPr>
        <w:t xml:space="preserve">г) копии документов, подтверждающих осуществление расходов на продвижение товаров (работ, услуг) через торговые </w:t>
      </w:r>
      <w:proofErr w:type="spellStart"/>
      <w:r w:rsidRPr="00DC7BC0">
        <w:rPr>
          <w:rFonts w:ascii="Times New Roman" w:eastAsia="Times New Roman" w:hAnsi="Times New Roman" w:cs="Times New Roman"/>
          <w:sz w:val="25"/>
          <w:szCs w:val="25"/>
        </w:rPr>
        <w:t>Интернет-площадки</w:t>
      </w:r>
      <w:proofErr w:type="spellEnd"/>
      <w:r w:rsidRPr="00DC7BC0">
        <w:rPr>
          <w:rFonts w:ascii="Times New Roman" w:eastAsia="Times New Roman" w:hAnsi="Times New Roman" w:cs="Times New Roman"/>
          <w:sz w:val="25"/>
          <w:szCs w:val="25"/>
        </w:rPr>
        <w:t xml:space="preserve"> в период с 1 января 2022 года по 31 октября 2023 года (отчет о продажах (реализации), документы, подтверждающие стоимость реализованных товаров (работ, услуг), документы, подтверждающие уплату вознаграждения (комиссии) торговым площадкам за реализацию товаров (работ, услуг), договоры на продвижение товаров (работ, услуг), акты выполненных работ (оказанных услуг</w:t>
      </w:r>
      <w:proofErr w:type="gramEnd"/>
      <w:r w:rsidRPr="00DC7BC0">
        <w:rPr>
          <w:rFonts w:ascii="Times New Roman" w:eastAsia="Times New Roman" w:hAnsi="Times New Roman" w:cs="Times New Roman"/>
          <w:sz w:val="25"/>
          <w:szCs w:val="25"/>
        </w:rPr>
        <w:t xml:space="preserve">), счета и платежные </w:t>
      </w:r>
      <w:proofErr w:type="gramStart"/>
      <w:r w:rsidRPr="00DC7BC0">
        <w:rPr>
          <w:rFonts w:ascii="Times New Roman" w:eastAsia="Times New Roman" w:hAnsi="Times New Roman" w:cs="Times New Roman"/>
          <w:sz w:val="25"/>
          <w:szCs w:val="25"/>
        </w:rPr>
        <w:t>поручения</w:t>
      </w:r>
      <w:proofErr w:type="gramEnd"/>
      <w:r w:rsidRPr="00DC7BC0">
        <w:rPr>
          <w:rFonts w:ascii="Times New Roman" w:eastAsia="Times New Roman" w:hAnsi="Times New Roman" w:cs="Times New Roman"/>
          <w:sz w:val="25"/>
          <w:szCs w:val="25"/>
        </w:rPr>
        <w:t xml:space="preserve"> и иные аналогичные документы);</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(в ред. </w:t>
      </w:r>
      <w:hyperlink r:id="rId39"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spellStart"/>
      <w:r w:rsidRPr="00DC7BC0">
        <w:rPr>
          <w:rFonts w:ascii="Times New Roman" w:eastAsia="Times New Roman" w:hAnsi="Times New Roman" w:cs="Times New Roman"/>
          <w:sz w:val="25"/>
          <w:szCs w:val="25"/>
        </w:rPr>
        <w:t>д</w:t>
      </w:r>
      <w:proofErr w:type="spellEnd"/>
      <w:r w:rsidRPr="00DC7BC0">
        <w:rPr>
          <w:rFonts w:ascii="Times New Roman" w:eastAsia="Times New Roman" w:hAnsi="Times New Roman" w:cs="Times New Roman"/>
          <w:sz w:val="25"/>
          <w:szCs w:val="25"/>
        </w:rPr>
        <w:t xml:space="preserve">) справку об отсутствии просроченной задолженности по возврату в областной бюджет субсидий, бюджетных инвестиций, </w:t>
      </w:r>
      <w:proofErr w:type="gramStart"/>
      <w:r w:rsidRPr="00DC7BC0">
        <w:rPr>
          <w:rFonts w:ascii="Times New Roman" w:eastAsia="Times New Roman" w:hAnsi="Times New Roman" w:cs="Times New Roman"/>
          <w:sz w:val="25"/>
          <w:szCs w:val="25"/>
        </w:rPr>
        <w:t>предоставленных</w:t>
      </w:r>
      <w:proofErr w:type="gramEnd"/>
      <w:r w:rsidRPr="00DC7BC0">
        <w:rPr>
          <w:rFonts w:ascii="Times New Roman" w:eastAsia="Times New Roman" w:hAnsi="Times New Roman" w:cs="Times New Roman"/>
          <w:sz w:val="25"/>
          <w:szCs w:val="25"/>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областным бюджетом по состоянию на первое число месяца, в котором подается заявка, по форме согласно приложению N 2 к Порядку;</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w:t>
      </w:r>
      <w:proofErr w:type="spellStart"/>
      <w:r w:rsidRPr="00DC7BC0">
        <w:rPr>
          <w:rFonts w:ascii="Times New Roman" w:eastAsia="Times New Roman" w:hAnsi="Times New Roman" w:cs="Times New Roman"/>
          <w:sz w:val="25"/>
          <w:szCs w:val="25"/>
        </w:rPr>
        <w:t>д</w:t>
      </w:r>
      <w:proofErr w:type="spellEnd"/>
      <w:r w:rsidRPr="00DC7BC0">
        <w:rPr>
          <w:rFonts w:ascii="Times New Roman" w:eastAsia="Times New Roman" w:hAnsi="Times New Roman" w:cs="Times New Roman"/>
          <w:sz w:val="25"/>
          <w:szCs w:val="25"/>
        </w:rPr>
        <w:t>" в ред. </w:t>
      </w:r>
      <w:hyperlink r:id="rId40"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20.02.2023 N 88-пп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gramStart"/>
      <w:r w:rsidRPr="00DC7BC0">
        <w:rPr>
          <w:rFonts w:ascii="Times New Roman" w:eastAsia="Times New Roman" w:hAnsi="Times New Roman" w:cs="Times New Roman"/>
          <w:sz w:val="25"/>
          <w:szCs w:val="25"/>
        </w:rPr>
        <w:lastRenderedPageBreak/>
        <w:t>е) справку </w:t>
      </w:r>
      <w:hyperlink r:id="rId41" w:anchor="2I6528" w:history="1">
        <w:r w:rsidRPr="00DC7BC0">
          <w:rPr>
            <w:rFonts w:ascii="Times New Roman" w:eastAsia="Times New Roman" w:hAnsi="Times New Roman" w:cs="Times New Roman"/>
            <w:color w:val="3451A0"/>
            <w:sz w:val="25"/>
            <w:u w:val="single"/>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hyperlink>
      <w:r w:rsidRPr="00DC7BC0">
        <w:rPr>
          <w:rFonts w:ascii="Times New Roman" w:eastAsia="Times New Roman" w:hAnsi="Times New Roman" w:cs="Times New Roman"/>
          <w:sz w:val="25"/>
          <w:szCs w:val="25"/>
        </w:rPr>
        <w:t> по форме, утвержденной </w:t>
      </w:r>
      <w:hyperlink r:id="rId42" w:anchor="64S0IJ" w:history="1">
        <w:r w:rsidRPr="00DC7BC0">
          <w:rPr>
            <w:rFonts w:ascii="Times New Roman" w:eastAsia="Times New Roman" w:hAnsi="Times New Roman" w:cs="Times New Roman"/>
            <w:color w:val="3451A0"/>
            <w:sz w:val="25"/>
            <w:u w:val="single"/>
          </w:rPr>
          <w:t>приказом Федеральной налоговой службы от 23 ноября 2022 года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w:t>
        </w:r>
        <w:proofErr w:type="gramEnd"/>
        <w:r w:rsidRPr="00DC7BC0">
          <w:rPr>
            <w:rFonts w:ascii="Times New Roman" w:eastAsia="Times New Roman" w:hAnsi="Times New Roman" w:cs="Times New Roman"/>
            <w:color w:val="3451A0"/>
            <w:sz w:val="25"/>
            <w:u w:val="single"/>
          </w:rPr>
          <w:t>, процентов и формата ее представления в электронной форме"</w:t>
        </w:r>
      </w:hyperlink>
      <w:r w:rsidRPr="00DC7BC0">
        <w:rPr>
          <w:rFonts w:ascii="Times New Roman" w:eastAsia="Times New Roman" w:hAnsi="Times New Roman" w:cs="Times New Roman"/>
          <w:sz w:val="25"/>
          <w:szCs w:val="25"/>
        </w:rPr>
        <w:t>, код по КНД 1120101, по состоянию на дату формирования, но не ранее 14 (четырнадцати) календарных дней до даты подачи заявки на участие в отборе;</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"е" в ред. </w:t>
      </w:r>
      <w:hyperlink r:id="rId43"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20.02.2023 N 88-пп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ж) справку по форме согласно приложению N 3 к Порядку, подтверждающую, что на первое число месяца, в котором подается заявка, участник отбора соответствует требованиям, установленным подпунктами "б" - "</w:t>
      </w:r>
      <w:proofErr w:type="spellStart"/>
      <w:r w:rsidRPr="00DC7BC0">
        <w:rPr>
          <w:rFonts w:ascii="Times New Roman" w:eastAsia="Times New Roman" w:hAnsi="Times New Roman" w:cs="Times New Roman"/>
          <w:sz w:val="25"/>
          <w:szCs w:val="25"/>
        </w:rPr>
        <w:t>д</w:t>
      </w:r>
      <w:proofErr w:type="spellEnd"/>
      <w:r w:rsidRPr="00DC7BC0">
        <w:rPr>
          <w:rFonts w:ascii="Times New Roman" w:eastAsia="Times New Roman" w:hAnsi="Times New Roman" w:cs="Times New Roman"/>
          <w:sz w:val="25"/>
          <w:szCs w:val="25"/>
        </w:rPr>
        <w:t>" пункта 2.4, подпунктом 2.5.3 пункта 2.5 раздела 2 Порядка;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"ж" в ред. </w:t>
      </w:r>
      <w:hyperlink r:id="rId44"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20.02.2023 N 88-пп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proofErr w:type="spellStart"/>
      <w:r w:rsidRPr="00DC7BC0">
        <w:rPr>
          <w:rFonts w:ascii="Times New Roman" w:eastAsia="Times New Roman" w:hAnsi="Times New Roman" w:cs="Times New Roman"/>
          <w:sz w:val="25"/>
          <w:szCs w:val="25"/>
        </w:rPr>
        <w:t>з</w:t>
      </w:r>
      <w:proofErr w:type="spellEnd"/>
      <w:r w:rsidRPr="00DC7BC0">
        <w:rPr>
          <w:rFonts w:ascii="Times New Roman" w:eastAsia="Times New Roman" w:hAnsi="Times New Roman" w:cs="Times New Roman"/>
          <w:sz w:val="25"/>
          <w:szCs w:val="25"/>
        </w:rPr>
        <w:t>) выписку из реестра акционеров акционерного общества (в случае если получатель субсидии - юридическое лицо является акционерным обществом) по состоянию на первое число месяца, в котором подается заявка;</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w:t>
      </w:r>
      <w:proofErr w:type="spellStart"/>
      <w:r w:rsidRPr="00DC7BC0">
        <w:rPr>
          <w:rFonts w:ascii="Times New Roman" w:eastAsia="Times New Roman" w:hAnsi="Times New Roman" w:cs="Times New Roman"/>
          <w:sz w:val="25"/>
          <w:szCs w:val="25"/>
        </w:rPr>
        <w:t>з</w:t>
      </w:r>
      <w:proofErr w:type="spellEnd"/>
      <w:r w:rsidRPr="00DC7BC0">
        <w:rPr>
          <w:rFonts w:ascii="Times New Roman" w:eastAsia="Times New Roman" w:hAnsi="Times New Roman" w:cs="Times New Roman"/>
          <w:sz w:val="25"/>
          <w:szCs w:val="25"/>
        </w:rPr>
        <w:t xml:space="preserve">" </w:t>
      </w:r>
      <w:proofErr w:type="gramStart"/>
      <w:r w:rsidRPr="00DC7BC0">
        <w:rPr>
          <w:rFonts w:ascii="Times New Roman" w:eastAsia="Times New Roman" w:hAnsi="Times New Roman" w:cs="Times New Roman"/>
          <w:sz w:val="25"/>
          <w:szCs w:val="25"/>
        </w:rPr>
        <w:t>введен</w:t>
      </w:r>
      <w:proofErr w:type="gramEnd"/>
      <w:r w:rsidRPr="00DC7BC0">
        <w:rPr>
          <w:rFonts w:ascii="Times New Roman" w:eastAsia="Times New Roman" w:hAnsi="Times New Roman" w:cs="Times New Roman"/>
          <w:sz w:val="25"/>
          <w:szCs w:val="25"/>
        </w:rPr>
        <w:t> </w:t>
      </w:r>
      <w:hyperlink r:id="rId45"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04.04.2022 N 210-пп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и) обязательство участника отбора осуществить затраты на продвижение товаров (работ, услуг) через торговые </w:t>
      </w:r>
      <w:proofErr w:type="spellStart"/>
      <w:proofErr w:type="gramStart"/>
      <w:r w:rsidRPr="00DC7BC0">
        <w:rPr>
          <w:rFonts w:ascii="Times New Roman" w:eastAsia="Times New Roman" w:hAnsi="Times New Roman" w:cs="Times New Roman"/>
          <w:sz w:val="25"/>
          <w:szCs w:val="25"/>
        </w:rPr>
        <w:t>Интернет-площадки</w:t>
      </w:r>
      <w:proofErr w:type="spellEnd"/>
      <w:proofErr w:type="gramEnd"/>
      <w:r w:rsidRPr="00DC7BC0">
        <w:rPr>
          <w:rFonts w:ascii="Times New Roman" w:eastAsia="Times New Roman" w:hAnsi="Times New Roman" w:cs="Times New Roman"/>
          <w:sz w:val="25"/>
          <w:szCs w:val="25"/>
        </w:rPr>
        <w:t xml:space="preserve"> в течение 12 месяцев, следующих за месяцем получения субсидии, по форме согласно приложению N 4 к Порядку;</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xml:space="preserve">. "и" </w:t>
      </w:r>
      <w:proofErr w:type="gramStart"/>
      <w:r w:rsidRPr="00DC7BC0">
        <w:rPr>
          <w:rFonts w:ascii="Times New Roman" w:eastAsia="Times New Roman" w:hAnsi="Times New Roman" w:cs="Times New Roman"/>
          <w:sz w:val="25"/>
          <w:szCs w:val="25"/>
        </w:rPr>
        <w:t>введен</w:t>
      </w:r>
      <w:proofErr w:type="gramEnd"/>
      <w:r w:rsidRPr="00DC7BC0">
        <w:rPr>
          <w:rFonts w:ascii="Times New Roman" w:eastAsia="Times New Roman" w:hAnsi="Times New Roman" w:cs="Times New Roman"/>
          <w:sz w:val="25"/>
          <w:szCs w:val="25"/>
        </w:rPr>
        <w:t> </w:t>
      </w:r>
      <w:hyperlink r:id="rId46"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к) выписку из единого реестра субъектов малого и среднего предпринимательства на дату подачи заявки;</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"к" в ред. </w:t>
      </w:r>
      <w:hyperlink r:id="rId47" w:anchor="64U0IK" w:history="1">
        <w:r w:rsidRPr="00DC7BC0">
          <w:rPr>
            <w:rFonts w:ascii="Times New Roman" w:eastAsia="Times New Roman" w:hAnsi="Times New Roman" w:cs="Times New Roman"/>
            <w:color w:val="3451A0"/>
            <w:sz w:val="25"/>
            <w:u w:val="single"/>
          </w:rPr>
          <w:t>постановления Правительства Белгородской области от 20.02.2023 N 88-пп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л) согласие на публикацию (размещение) в сети Интернет информации об участнике отбора, о подаваемой заявке на участие в отборе, иной информации об участнике отбора, связанной с отбором, а также согласие на обработку персональных данных (для физического лица) по форме согласно приложению N 5 к Порядку.</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пп</w:t>
      </w:r>
      <w:proofErr w:type="spellEnd"/>
      <w:r w:rsidRPr="00DC7BC0">
        <w:rPr>
          <w:rFonts w:ascii="Times New Roman" w:eastAsia="Times New Roman" w:hAnsi="Times New Roman" w:cs="Times New Roman"/>
          <w:sz w:val="25"/>
          <w:szCs w:val="25"/>
        </w:rPr>
        <w:t>. "л" введен </w:t>
      </w:r>
      <w:hyperlink r:id="rId48" w:anchor="64U0IK" w:history="1">
        <w:r w:rsidRPr="00DC7BC0">
          <w:rPr>
            <w:rFonts w:ascii="Times New Roman" w:eastAsia="Times New Roman" w:hAnsi="Times New Roman" w:cs="Times New Roman"/>
            <w:color w:val="3451A0"/>
            <w:sz w:val="25"/>
            <w:u w:val="single"/>
          </w:rPr>
          <w:t>постановлением Правительства Белгородской области от 26.12.2022 N 826-пп</w:t>
        </w:r>
      </w:hyperlink>
      <w:r w:rsidRPr="00DC7BC0">
        <w:rPr>
          <w:rFonts w:ascii="Times New Roman" w:eastAsia="Times New Roman" w:hAnsi="Times New Roman" w:cs="Times New Roman"/>
          <w:sz w:val="25"/>
          <w:szCs w:val="25"/>
        </w:rPr>
        <w:t>)</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ind w:firstLine="480"/>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2.9. Для участия в отборе участник отбора вправе подать одну заявку.</w:t>
      </w:r>
      <w:r w:rsidRPr="00DC7BC0">
        <w:rPr>
          <w:rFonts w:ascii="Times New Roman" w:eastAsia="Times New Roman" w:hAnsi="Times New Roman" w:cs="Times New Roman"/>
          <w:sz w:val="25"/>
          <w:szCs w:val="25"/>
        </w:rPr>
        <w:br/>
      </w:r>
    </w:p>
    <w:p w:rsidR="00DC7BC0" w:rsidRPr="00DC7BC0" w:rsidRDefault="00DC7BC0" w:rsidP="00DC7BC0">
      <w:pPr>
        <w:spacing w:after="0" w:line="240" w:lineRule="auto"/>
        <w:textAlignment w:val="baseline"/>
        <w:rPr>
          <w:rFonts w:ascii="Times New Roman" w:eastAsia="Times New Roman" w:hAnsi="Times New Roman" w:cs="Times New Roman"/>
          <w:sz w:val="25"/>
          <w:szCs w:val="25"/>
        </w:rPr>
      </w:pPr>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r w:rsidRPr="00DC7BC0">
        <w:rPr>
          <w:rFonts w:ascii="Courier New" w:eastAsia="Times New Roman" w:hAnsi="Courier New" w:cs="Courier New"/>
          <w:spacing w:val="-18"/>
          <w:sz w:val="25"/>
          <w:szCs w:val="25"/>
        </w:rPr>
        <w:t>              (указывается полное наименование участника отбора)</w:t>
      </w:r>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r w:rsidRPr="00DC7BC0">
        <w:rPr>
          <w:rFonts w:ascii="Courier New" w:eastAsia="Times New Roman" w:hAnsi="Courier New" w:cs="Courier New"/>
          <w:spacing w:val="-18"/>
          <w:sz w:val="25"/>
          <w:szCs w:val="25"/>
        </w:rPr>
        <w:t>на участие в отборе, об иной информации о ________________________________,</w:t>
      </w:r>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r w:rsidRPr="00DC7BC0">
        <w:rPr>
          <w:rFonts w:ascii="Courier New" w:eastAsia="Times New Roman" w:hAnsi="Courier New" w:cs="Courier New"/>
          <w:spacing w:val="-18"/>
          <w:sz w:val="25"/>
          <w:szCs w:val="25"/>
        </w:rPr>
        <w:t>                                         </w:t>
      </w:r>
      <w:proofErr w:type="gramStart"/>
      <w:r w:rsidRPr="00DC7BC0">
        <w:rPr>
          <w:rFonts w:ascii="Courier New" w:eastAsia="Times New Roman" w:hAnsi="Courier New" w:cs="Courier New"/>
          <w:spacing w:val="-18"/>
          <w:sz w:val="25"/>
          <w:szCs w:val="25"/>
        </w:rPr>
        <w:t xml:space="preserve">(указывается полное наименование </w:t>
      </w:r>
      <w:proofErr w:type="gramEnd"/>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r w:rsidRPr="00DC7BC0">
        <w:rPr>
          <w:rFonts w:ascii="Courier New" w:eastAsia="Times New Roman" w:hAnsi="Courier New" w:cs="Courier New"/>
          <w:spacing w:val="-18"/>
          <w:sz w:val="25"/>
          <w:szCs w:val="25"/>
        </w:rPr>
        <w:t>                                                   участника отбора)</w:t>
      </w:r>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proofErr w:type="gramStart"/>
      <w:r w:rsidRPr="00DC7BC0">
        <w:rPr>
          <w:rFonts w:ascii="Courier New" w:eastAsia="Times New Roman" w:hAnsi="Courier New" w:cs="Courier New"/>
          <w:spacing w:val="-18"/>
          <w:sz w:val="25"/>
          <w:szCs w:val="25"/>
        </w:rPr>
        <w:t>связанной</w:t>
      </w:r>
      <w:proofErr w:type="gramEnd"/>
      <w:r w:rsidRPr="00DC7BC0">
        <w:rPr>
          <w:rFonts w:ascii="Courier New" w:eastAsia="Times New Roman" w:hAnsi="Courier New" w:cs="Courier New"/>
          <w:spacing w:val="-18"/>
          <w:sz w:val="25"/>
          <w:szCs w:val="25"/>
        </w:rPr>
        <w:t xml:space="preserve">  с  отбором,  а также  согласие на обработку персональных  данных </w:t>
      </w:r>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r w:rsidRPr="00DC7BC0">
        <w:rPr>
          <w:rFonts w:ascii="Courier New" w:eastAsia="Times New Roman" w:hAnsi="Courier New" w:cs="Courier New"/>
          <w:spacing w:val="-18"/>
          <w:sz w:val="25"/>
          <w:szCs w:val="25"/>
        </w:rPr>
        <w:t>(для физического лица).</w:t>
      </w:r>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r w:rsidRPr="00DC7BC0">
        <w:rPr>
          <w:rFonts w:ascii="Courier New" w:eastAsia="Times New Roman" w:hAnsi="Courier New" w:cs="Courier New"/>
          <w:spacing w:val="-18"/>
          <w:sz w:val="25"/>
          <w:szCs w:val="25"/>
        </w:rPr>
        <w:br/>
        <w:t>_______________________    ________________    ____________________________</w:t>
      </w:r>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r w:rsidRPr="00DC7BC0">
        <w:rPr>
          <w:rFonts w:ascii="Courier New" w:eastAsia="Times New Roman" w:hAnsi="Courier New" w:cs="Courier New"/>
          <w:spacing w:val="-18"/>
          <w:sz w:val="25"/>
          <w:szCs w:val="25"/>
        </w:rPr>
        <w:t>      (должность)              (подпись)                 (Ф.И.О.)</w:t>
      </w:r>
    </w:p>
    <w:p w:rsidR="00DC7BC0" w:rsidRPr="00DC7BC0" w:rsidRDefault="00DC7BC0" w:rsidP="00DC7BC0">
      <w:pPr>
        <w:spacing w:after="0" w:line="240" w:lineRule="auto"/>
        <w:textAlignment w:val="baseline"/>
        <w:rPr>
          <w:rFonts w:ascii="Courier New" w:eastAsia="Times New Roman" w:hAnsi="Courier New" w:cs="Courier New"/>
          <w:spacing w:val="-18"/>
          <w:sz w:val="25"/>
          <w:szCs w:val="25"/>
        </w:rPr>
      </w:pPr>
      <w:r w:rsidRPr="00DC7BC0">
        <w:rPr>
          <w:rFonts w:ascii="Courier New" w:eastAsia="Times New Roman" w:hAnsi="Courier New" w:cs="Courier New"/>
          <w:spacing w:val="-18"/>
          <w:sz w:val="25"/>
          <w:szCs w:val="25"/>
        </w:rPr>
        <w:br/>
        <w:t xml:space="preserve">           М.П.                               "___" ____________ 20__ года </w:t>
      </w:r>
    </w:p>
    <w:p w:rsidR="00DC7BC0" w:rsidRPr="00DC7BC0" w:rsidRDefault="00DC7BC0" w:rsidP="00DC7BC0">
      <w:pPr>
        <w:spacing w:after="240" w:line="240" w:lineRule="auto"/>
        <w:jc w:val="right"/>
        <w:textAlignment w:val="baseline"/>
        <w:outlineLvl w:val="2"/>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Приложение N 6</w:t>
      </w:r>
      <w:r w:rsidRPr="00DC7BC0">
        <w:rPr>
          <w:rFonts w:ascii="Times New Roman" w:eastAsia="Times New Roman" w:hAnsi="Times New Roman" w:cs="Times New Roman"/>
          <w:b/>
          <w:bCs/>
          <w:sz w:val="25"/>
          <w:szCs w:val="25"/>
        </w:rPr>
        <w:br/>
        <w:t>к Порядку предоставления субсидий</w:t>
      </w:r>
      <w:r w:rsidRPr="00DC7BC0">
        <w:rPr>
          <w:rFonts w:ascii="Times New Roman" w:eastAsia="Times New Roman" w:hAnsi="Times New Roman" w:cs="Times New Roman"/>
          <w:b/>
          <w:bCs/>
          <w:sz w:val="25"/>
          <w:szCs w:val="25"/>
        </w:rPr>
        <w:br/>
        <w:t>из областного бюджета субъектам малого</w:t>
      </w:r>
      <w:r w:rsidRPr="00DC7BC0">
        <w:rPr>
          <w:rFonts w:ascii="Times New Roman" w:eastAsia="Times New Roman" w:hAnsi="Times New Roman" w:cs="Times New Roman"/>
          <w:b/>
          <w:bCs/>
          <w:sz w:val="25"/>
          <w:szCs w:val="25"/>
        </w:rPr>
        <w:br/>
        <w:t>и среднего предпринимательства Белгородской области</w:t>
      </w:r>
      <w:r w:rsidRPr="00DC7BC0">
        <w:rPr>
          <w:rFonts w:ascii="Times New Roman" w:eastAsia="Times New Roman" w:hAnsi="Times New Roman" w:cs="Times New Roman"/>
          <w:b/>
          <w:bCs/>
          <w:sz w:val="25"/>
          <w:szCs w:val="25"/>
        </w:rPr>
        <w:br/>
        <w:t>в рамках мероприятия "Субсидирование части затрат</w:t>
      </w:r>
      <w:r w:rsidRPr="00DC7BC0">
        <w:rPr>
          <w:rFonts w:ascii="Times New Roman" w:eastAsia="Times New Roman" w:hAnsi="Times New Roman" w:cs="Times New Roman"/>
          <w:b/>
          <w:bCs/>
          <w:sz w:val="25"/>
          <w:szCs w:val="25"/>
        </w:rPr>
        <w:br/>
        <w:t>субъектов малого и среднего предпринимательства,</w:t>
      </w:r>
      <w:r w:rsidRPr="00DC7BC0">
        <w:rPr>
          <w:rFonts w:ascii="Times New Roman" w:eastAsia="Times New Roman" w:hAnsi="Times New Roman" w:cs="Times New Roman"/>
          <w:b/>
          <w:bCs/>
          <w:sz w:val="25"/>
          <w:szCs w:val="25"/>
        </w:rPr>
        <w:br/>
        <w:t>связанных с продвижением товаров (работ, услуг)</w:t>
      </w:r>
      <w:r w:rsidRPr="00DC7BC0">
        <w:rPr>
          <w:rFonts w:ascii="Times New Roman" w:eastAsia="Times New Roman" w:hAnsi="Times New Roman" w:cs="Times New Roman"/>
          <w:b/>
          <w:bCs/>
          <w:sz w:val="25"/>
          <w:szCs w:val="25"/>
        </w:rPr>
        <w:br/>
      </w:r>
      <w:proofErr w:type="gramStart"/>
      <w:r w:rsidRPr="00DC7BC0">
        <w:rPr>
          <w:rFonts w:ascii="Times New Roman" w:eastAsia="Times New Roman" w:hAnsi="Times New Roman" w:cs="Times New Roman"/>
          <w:b/>
          <w:bCs/>
          <w:sz w:val="25"/>
          <w:szCs w:val="25"/>
        </w:rPr>
        <w:t>через</w:t>
      </w:r>
      <w:proofErr w:type="gramEnd"/>
      <w:r w:rsidRPr="00DC7BC0">
        <w:rPr>
          <w:rFonts w:ascii="Times New Roman" w:eastAsia="Times New Roman" w:hAnsi="Times New Roman" w:cs="Times New Roman"/>
          <w:b/>
          <w:bCs/>
          <w:sz w:val="25"/>
          <w:szCs w:val="25"/>
        </w:rPr>
        <w:t xml:space="preserve"> торговые </w:t>
      </w:r>
      <w:proofErr w:type="spellStart"/>
      <w:r w:rsidRPr="00DC7BC0">
        <w:rPr>
          <w:rFonts w:ascii="Times New Roman" w:eastAsia="Times New Roman" w:hAnsi="Times New Roman" w:cs="Times New Roman"/>
          <w:b/>
          <w:bCs/>
          <w:sz w:val="25"/>
          <w:szCs w:val="25"/>
        </w:rPr>
        <w:t>Интернет-площадки</w:t>
      </w:r>
      <w:proofErr w:type="spellEnd"/>
      <w:r w:rsidRPr="00DC7BC0">
        <w:rPr>
          <w:rFonts w:ascii="Times New Roman" w:eastAsia="Times New Roman" w:hAnsi="Times New Roman" w:cs="Times New Roman"/>
          <w:b/>
          <w:bCs/>
          <w:sz w:val="25"/>
          <w:szCs w:val="25"/>
        </w:rPr>
        <w:t>"</w:t>
      </w:r>
    </w:p>
    <w:p w:rsidR="00DC7BC0" w:rsidRPr="00DC7BC0" w:rsidRDefault="00DC7BC0" w:rsidP="00DC7BC0">
      <w:pPr>
        <w:spacing w:after="240" w:line="240" w:lineRule="auto"/>
        <w:jc w:val="center"/>
        <w:textAlignment w:val="baseline"/>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Журнал регистрации заявок участников отбора</w:t>
      </w:r>
      <w:r w:rsidRPr="00DC7BC0">
        <w:rPr>
          <w:rFonts w:ascii="Times New Roman" w:eastAsia="Times New Roman" w:hAnsi="Times New Roman" w:cs="Times New Roman"/>
          <w:b/>
          <w:bCs/>
          <w:sz w:val="25"/>
          <w:szCs w:val="25"/>
        </w:rPr>
        <w:br/>
      </w:r>
    </w:p>
    <w:tbl>
      <w:tblPr>
        <w:tblW w:w="0" w:type="auto"/>
        <w:tblCellMar>
          <w:left w:w="0" w:type="dxa"/>
          <w:right w:w="0" w:type="dxa"/>
        </w:tblCellMar>
        <w:tblLook w:val="04A0"/>
      </w:tblPr>
      <w:tblGrid>
        <w:gridCol w:w="471"/>
        <w:gridCol w:w="981"/>
        <w:gridCol w:w="1100"/>
        <w:gridCol w:w="1131"/>
        <w:gridCol w:w="1080"/>
        <w:gridCol w:w="941"/>
        <w:gridCol w:w="1175"/>
        <w:gridCol w:w="1142"/>
        <w:gridCol w:w="1334"/>
      </w:tblGrid>
      <w:tr w:rsidR="00DC7BC0" w:rsidRPr="00DC7BC0" w:rsidTr="00DC7BC0">
        <w:trPr>
          <w:trHeight w:val="15"/>
        </w:trPr>
        <w:tc>
          <w:tcPr>
            <w:tcW w:w="55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109"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109"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92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109"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29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92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109"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29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r>
      <w:tr w:rsidR="00DC7BC0" w:rsidRPr="00DC7BC0" w:rsidTr="00DC7BC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N </w:t>
            </w:r>
            <w:proofErr w:type="spellStart"/>
            <w:proofErr w:type="gramStart"/>
            <w:r w:rsidRPr="00DC7BC0">
              <w:rPr>
                <w:rFonts w:ascii="Times New Roman" w:eastAsia="Times New Roman" w:hAnsi="Times New Roman" w:cs="Times New Roman"/>
                <w:sz w:val="25"/>
                <w:szCs w:val="25"/>
              </w:rPr>
              <w:lastRenderedPageBreak/>
              <w:t>п</w:t>
            </w:r>
            <w:proofErr w:type="spellEnd"/>
            <w:proofErr w:type="gramEnd"/>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 xml:space="preserve">Дата и </w:t>
            </w:r>
            <w:r w:rsidRPr="00DC7BC0">
              <w:rPr>
                <w:rFonts w:ascii="Times New Roman" w:eastAsia="Times New Roman" w:hAnsi="Times New Roman" w:cs="Times New Roman"/>
                <w:sz w:val="25"/>
                <w:szCs w:val="25"/>
              </w:rPr>
              <w:lastRenderedPageBreak/>
              <w:t>время регистрации заявок</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Наименовани</w:t>
            </w:r>
            <w:r w:rsidRPr="00DC7BC0">
              <w:rPr>
                <w:rFonts w:ascii="Times New Roman" w:eastAsia="Times New Roman" w:hAnsi="Times New Roman" w:cs="Times New Roman"/>
                <w:sz w:val="25"/>
                <w:szCs w:val="25"/>
              </w:rPr>
              <w:lastRenderedPageBreak/>
              <w:t>е участника отбора, ИНН</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 xml:space="preserve">Юридический </w:t>
            </w:r>
            <w:r w:rsidRPr="00DC7BC0">
              <w:rPr>
                <w:rFonts w:ascii="Times New Roman" w:eastAsia="Times New Roman" w:hAnsi="Times New Roman" w:cs="Times New Roman"/>
                <w:sz w:val="25"/>
                <w:szCs w:val="25"/>
              </w:rPr>
              <w:lastRenderedPageBreak/>
              <w:t>адрес и адрес осуществления деятельности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Ф.И.О. руково</w:t>
            </w:r>
            <w:r w:rsidRPr="00DC7BC0">
              <w:rPr>
                <w:rFonts w:ascii="Times New Roman" w:eastAsia="Times New Roman" w:hAnsi="Times New Roman" w:cs="Times New Roman"/>
                <w:sz w:val="25"/>
                <w:szCs w:val="25"/>
              </w:rPr>
              <w:lastRenderedPageBreak/>
              <w:t>дителя, телефон</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Количеств</w:t>
            </w:r>
            <w:r w:rsidRPr="00DC7BC0">
              <w:rPr>
                <w:rFonts w:ascii="Times New Roman" w:eastAsia="Times New Roman" w:hAnsi="Times New Roman" w:cs="Times New Roman"/>
                <w:sz w:val="25"/>
                <w:szCs w:val="25"/>
              </w:rPr>
              <w:lastRenderedPageBreak/>
              <w:t>о листов в заявке согласно описи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 xml:space="preserve">Подпись </w:t>
            </w:r>
            <w:r w:rsidRPr="00DC7BC0">
              <w:rPr>
                <w:rFonts w:ascii="Times New Roman" w:eastAsia="Times New Roman" w:hAnsi="Times New Roman" w:cs="Times New Roman"/>
                <w:sz w:val="25"/>
                <w:szCs w:val="25"/>
              </w:rPr>
              <w:lastRenderedPageBreak/>
              <w:t>участника отбора (представителя)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 xml:space="preserve">Подпись </w:t>
            </w:r>
            <w:r w:rsidRPr="00DC7BC0">
              <w:rPr>
                <w:rFonts w:ascii="Times New Roman" w:eastAsia="Times New Roman" w:hAnsi="Times New Roman" w:cs="Times New Roman"/>
                <w:sz w:val="25"/>
                <w:szCs w:val="25"/>
              </w:rPr>
              <w:lastRenderedPageBreak/>
              <w:t>должностного лица, ответственного за прием документов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 xml:space="preserve">Отметка о </w:t>
            </w:r>
            <w:r w:rsidRPr="00DC7BC0">
              <w:rPr>
                <w:rFonts w:ascii="Times New Roman" w:eastAsia="Times New Roman" w:hAnsi="Times New Roman" w:cs="Times New Roman"/>
                <w:sz w:val="25"/>
                <w:szCs w:val="25"/>
              </w:rPr>
              <w:lastRenderedPageBreak/>
              <w:t>принятом решении (</w:t>
            </w:r>
            <w:proofErr w:type="gramStart"/>
            <w:r w:rsidRPr="00DC7BC0">
              <w:rPr>
                <w:rFonts w:ascii="Times New Roman" w:eastAsia="Times New Roman" w:hAnsi="Times New Roman" w:cs="Times New Roman"/>
                <w:sz w:val="25"/>
                <w:szCs w:val="25"/>
              </w:rPr>
              <w:t>отказано</w:t>
            </w:r>
            <w:proofErr w:type="gramEnd"/>
            <w:r w:rsidRPr="00DC7BC0">
              <w:rPr>
                <w:rFonts w:ascii="Times New Roman" w:eastAsia="Times New Roman" w:hAnsi="Times New Roman" w:cs="Times New Roman"/>
                <w:sz w:val="25"/>
                <w:szCs w:val="25"/>
              </w:rPr>
              <w:t>/выдано), номер, дата приказа</w:t>
            </w:r>
          </w:p>
        </w:tc>
      </w:tr>
      <w:tr w:rsidR="00DC7BC0" w:rsidRPr="00DC7BC0" w:rsidTr="00DC7BC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lastRenderedPageBreak/>
              <w:t>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9</w:t>
            </w:r>
          </w:p>
        </w:tc>
      </w:tr>
      <w:tr w:rsidR="00DC7BC0" w:rsidRPr="00DC7BC0" w:rsidTr="00DC7BC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r>
    </w:tbl>
    <w:p w:rsidR="00DC7BC0" w:rsidRPr="00DC7BC0" w:rsidRDefault="00DC7BC0" w:rsidP="00DC7BC0">
      <w:pPr>
        <w:spacing w:after="240" w:line="240" w:lineRule="auto"/>
        <w:jc w:val="right"/>
        <w:textAlignment w:val="baseline"/>
        <w:outlineLvl w:val="2"/>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Приложение N 7</w:t>
      </w:r>
      <w:r w:rsidRPr="00DC7BC0">
        <w:rPr>
          <w:rFonts w:ascii="Times New Roman" w:eastAsia="Times New Roman" w:hAnsi="Times New Roman" w:cs="Times New Roman"/>
          <w:b/>
          <w:bCs/>
          <w:sz w:val="25"/>
          <w:szCs w:val="25"/>
        </w:rPr>
        <w:br/>
        <w:t>к Порядку предоставления субсидий</w:t>
      </w:r>
      <w:r w:rsidRPr="00DC7BC0">
        <w:rPr>
          <w:rFonts w:ascii="Times New Roman" w:eastAsia="Times New Roman" w:hAnsi="Times New Roman" w:cs="Times New Roman"/>
          <w:b/>
          <w:bCs/>
          <w:sz w:val="25"/>
          <w:szCs w:val="25"/>
        </w:rPr>
        <w:br/>
        <w:t>из областного бюджета субъектам малого</w:t>
      </w:r>
      <w:r w:rsidRPr="00DC7BC0">
        <w:rPr>
          <w:rFonts w:ascii="Times New Roman" w:eastAsia="Times New Roman" w:hAnsi="Times New Roman" w:cs="Times New Roman"/>
          <w:b/>
          <w:bCs/>
          <w:sz w:val="25"/>
          <w:szCs w:val="25"/>
        </w:rPr>
        <w:br/>
        <w:t>и среднего предпринимательства Белгородской области</w:t>
      </w:r>
      <w:r w:rsidRPr="00DC7BC0">
        <w:rPr>
          <w:rFonts w:ascii="Times New Roman" w:eastAsia="Times New Roman" w:hAnsi="Times New Roman" w:cs="Times New Roman"/>
          <w:b/>
          <w:bCs/>
          <w:sz w:val="25"/>
          <w:szCs w:val="25"/>
        </w:rPr>
        <w:br/>
        <w:t>в рамках мероприятия "Субсидирование части затрат</w:t>
      </w:r>
      <w:r w:rsidRPr="00DC7BC0">
        <w:rPr>
          <w:rFonts w:ascii="Times New Roman" w:eastAsia="Times New Roman" w:hAnsi="Times New Roman" w:cs="Times New Roman"/>
          <w:b/>
          <w:bCs/>
          <w:sz w:val="25"/>
          <w:szCs w:val="25"/>
        </w:rPr>
        <w:br/>
        <w:t>субъектов малого и среднего предпринимательства,</w:t>
      </w:r>
      <w:r w:rsidRPr="00DC7BC0">
        <w:rPr>
          <w:rFonts w:ascii="Times New Roman" w:eastAsia="Times New Roman" w:hAnsi="Times New Roman" w:cs="Times New Roman"/>
          <w:b/>
          <w:bCs/>
          <w:sz w:val="25"/>
          <w:szCs w:val="25"/>
        </w:rPr>
        <w:br/>
        <w:t>связанных с продвижением товаров (работ, услуг)</w:t>
      </w:r>
      <w:r w:rsidRPr="00DC7BC0">
        <w:rPr>
          <w:rFonts w:ascii="Times New Roman" w:eastAsia="Times New Roman" w:hAnsi="Times New Roman" w:cs="Times New Roman"/>
          <w:b/>
          <w:bCs/>
          <w:sz w:val="25"/>
          <w:szCs w:val="25"/>
        </w:rPr>
        <w:br/>
      </w:r>
      <w:proofErr w:type="gramStart"/>
      <w:r w:rsidRPr="00DC7BC0">
        <w:rPr>
          <w:rFonts w:ascii="Times New Roman" w:eastAsia="Times New Roman" w:hAnsi="Times New Roman" w:cs="Times New Roman"/>
          <w:b/>
          <w:bCs/>
          <w:sz w:val="25"/>
          <w:szCs w:val="25"/>
        </w:rPr>
        <w:t>через</w:t>
      </w:r>
      <w:proofErr w:type="gramEnd"/>
      <w:r w:rsidRPr="00DC7BC0">
        <w:rPr>
          <w:rFonts w:ascii="Times New Roman" w:eastAsia="Times New Roman" w:hAnsi="Times New Roman" w:cs="Times New Roman"/>
          <w:b/>
          <w:bCs/>
          <w:sz w:val="25"/>
          <w:szCs w:val="25"/>
        </w:rPr>
        <w:t xml:space="preserve"> торговые </w:t>
      </w:r>
      <w:proofErr w:type="spellStart"/>
      <w:r w:rsidRPr="00DC7BC0">
        <w:rPr>
          <w:rFonts w:ascii="Times New Roman" w:eastAsia="Times New Roman" w:hAnsi="Times New Roman" w:cs="Times New Roman"/>
          <w:b/>
          <w:bCs/>
          <w:sz w:val="25"/>
          <w:szCs w:val="25"/>
        </w:rPr>
        <w:t>Интернет-площадки</w:t>
      </w:r>
      <w:proofErr w:type="spellEnd"/>
      <w:r w:rsidRPr="00DC7BC0">
        <w:rPr>
          <w:rFonts w:ascii="Times New Roman" w:eastAsia="Times New Roman" w:hAnsi="Times New Roman" w:cs="Times New Roman"/>
          <w:b/>
          <w:bCs/>
          <w:sz w:val="25"/>
          <w:szCs w:val="25"/>
        </w:rPr>
        <w:t>"</w:t>
      </w:r>
    </w:p>
    <w:p w:rsidR="00DC7BC0" w:rsidRPr="00DC7BC0" w:rsidRDefault="00DC7BC0" w:rsidP="00DC7BC0">
      <w:pPr>
        <w:spacing w:after="240" w:line="240" w:lineRule="auto"/>
        <w:jc w:val="center"/>
        <w:textAlignment w:val="baseline"/>
        <w:rPr>
          <w:rFonts w:ascii="Times New Roman" w:eastAsia="Times New Roman" w:hAnsi="Times New Roman" w:cs="Times New Roman"/>
          <w:b/>
          <w:bCs/>
          <w:sz w:val="25"/>
          <w:szCs w:val="25"/>
        </w:rPr>
      </w:pPr>
      <w:r w:rsidRPr="00DC7BC0">
        <w:rPr>
          <w:rFonts w:ascii="Times New Roman" w:eastAsia="Times New Roman" w:hAnsi="Times New Roman" w:cs="Times New Roman"/>
          <w:b/>
          <w:bCs/>
          <w:sz w:val="25"/>
          <w:szCs w:val="25"/>
        </w:rPr>
        <w:br/>
      </w:r>
      <w:r w:rsidRPr="00DC7BC0">
        <w:rPr>
          <w:rFonts w:ascii="Times New Roman" w:eastAsia="Times New Roman" w:hAnsi="Times New Roman" w:cs="Times New Roman"/>
          <w:b/>
          <w:bCs/>
          <w:sz w:val="25"/>
          <w:szCs w:val="25"/>
        </w:rPr>
        <w:br/>
        <w:t>Сводная ведомость оценки заявок на участие в отборе</w:t>
      </w:r>
      <w:r w:rsidRPr="00DC7BC0">
        <w:rPr>
          <w:rFonts w:ascii="Times New Roman" w:eastAsia="Times New Roman" w:hAnsi="Times New Roman" w:cs="Times New Roman"/>
          <w:b/>
          <w:bCs/>
          <w:sz w:val="25"/>
          <w:szCs w:val="25"/>
        </w:rPr>
        <w:br/>
      </w:r>
    </w:p>
    <w:tbl>
      <w:tblPr>
        <w:tblW w:w="0" w:type="auto"/>
        <w:tblCellMar>
          <w:left w:w="0" w:type="dxa"/>
          <w:right w:w="0" w:type="dxa"/>
        </w:tblCellMar>
        <w:tblLook w:val="04A0"/>
      </w:tblPr>
      <w:tblGrid>
        <w:gridCol w:w="540"/>
        <w:gridCol w:w="1419"/>
        <w:gridCol w:w="1512"/>
        <w:gridCol w:w="1493"/>
        <w:gridCol w:w="1512"/>
        <w:gridCol w:w="1260"/>
        <w:gridCol w:w="1619"/>
      </w:tblGrid>
      <w:tr w:rsidR="00DC7BC0" w:rsidRPr="00DC7BC0" w:rsidTr="00DC7BC0">
        <w:trPr>
          <w:trHeight w:val="15"/>
        </w:trPr>
        <w:tc>
          <w:tcPr>
            <w:tcW w:w="55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29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848"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29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848"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29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c>
          <w:tcPr>
            <w:tcW w:w="1294" w:type="dxa"/>
            <w:tcBorders>
              <w:top w:val="nil"/>
              <w:left w:val="nil"/>
              <w:bottom w:val="nil"/>
              <w:right w:val="nil"/>
            </w:tcBorders>
            <w:shd w:val="clear" w:color="auto" w:fill="auto"/>
            <w:hideMark/>
          </w:tcPr>
          <w:p w:rsidR="00DC7BC0" w:rsidRPr="00DC7BC0" w:rsidRDefault="00DC7BC0" w:rsidP="00DC7BC0">
            <w:pPr>
              <w:spacing w:after="0" w:line="240" w:lineRule="auto"/>
              <w:rPr>
                <w:rFonts w:ascii="Times New Roman" w:eastAsia="Times New Roman" w:hAnsi="Times New Roman" w:cs="Times New Roman"/>
                <w:sz w:val="2"/>
                <w:szCs w:val="25"/>
              </w:rPr>
            </w:pPr>
          </w:p>
        </w:tc>
      </w:tr>
      <w:tr w:rsidR="00DC7BC0" w:rsidRPr="00DC7BC0" w:rsidTr="00DC7BC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 xml:space="preserve">N </w:t>
            </w:r>
            <w:proofErr w:type="spellStart"/>
            <w:proofErr w:type="gramStart"/>
            <w:r w:rsidRPr="00DC7BC0">
              <w:rPr>
                <w:rFonts w:ascii="Times New Roman" w:eastAsia="Times New Roman" w:hAnsi="Times New Roman" w:cs="Times New Roman"/>
                <w:sz w:val="25"/>
                <w:szCs w:val="25"/>
              </w:rPr>
              <w:t>п</w:t>
            </w:r>
            <w:proofErr w:type="spellEnd"/>
            <w:proofErr w:type="gramEnd"/>
            <w:r w:rsidRPr="00DC7BC0">
              <w:rPr>
                <w:rFonts w:ascii="Times New Roman" w:eastAsia="Times New Roman" w:hAnsi="Times New Roman" w:cs="Times New Roman"/>
                <w:sz w:val="25"/>
                <w:szCs w:val="25"/>
              </w:rPr>
              <w:t>/</w:t>
            </w:r>
            <w:proofErr w:type="spellStart"/>
            <w:r w:rsidRPr="00DC7BC0">
              <w:rPr>
                <w:rFonts w:ascii="Times New Roman" w:eastAsia="Times New Roman" w:hAnsi="Times New Roman" w:cs="Times New Roman"/>
                <w:sz w:val="25"/>
                <w:szCs w:val="25"/>
              </w:rPr>
              <w:t>п</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Наименование участника отбора, ИНН</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Значение результата предоставления субсидии,</w:t>
            </w:r>
          </w:p>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тыс. руб.</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Размер запрашиваемой субсидии, тыс. руб.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Показатель эффективности предоставления субсидии</w:t>
            </w:r>
          </w:p>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(гр. 3 / гр. 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Порядковый номер в рейтинге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Размер предоставляемой субсидии, руб.</w:t>
            </w:r>
          </w:p>
        </w:tc>
      </w:tr>
      <w:tr w:rsidR="00DC7BC0" w:rsidRPr="00DC7BC0" w:rsidTr="00DC7BC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6</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jc w:val="center"/>
              <w:textAlignment w:val="baseline"/>
              <w:rPr>
                <w:rFonts w:ascii="Times New Roman" w:eastAsia="Times New Roman" w:hAnsi="Times New Roman" w:cs="Times New Roman"/>
                <w:sz w:val="25"/>
                <w:szCs w:val="25"/>
              </w:rPr>
            </w:pPr>
            <w:r w:rsidRPr="00DC7BC0">
              <w:rPr>
                <w:rFonts w:ascii="Times New Roman" w:eastAsia="Times New Roman" w:hAnsi="Times New Roman" w:cs="Times New Roman"/>
                <w:sz w:val="25"/>
                <w:szCs w:val="25"/>
              </w:rPr>
              <w:t>7</w:t>
            </w:r>
          </w:p>
        </w:tc>
      </w:tr>
      <w:tr w:rsidR="00DC7BC0" w:rsidRPr="00DC7BC0" w:rsidTr="00DC7BC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r>
      <w:tr w:rsidR="00DC7BC0" w:rsidRPr="00DC7BC0" w:rsidTr="00DC7BC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7BC0" w:rsidRPr="00DC7BC0" w:rsidRDefault="00DC7BC0" w:rsidP="00DC7BC0">
            <w:pPr>
              <w:spacing w:after="0" w:line="240" w:lineRule="auto"/>
              <w:rPr>
                <w:rFonts w:ascii="Times New Roman" w:eastAsia="Times New Roman" w:hAnsi="Times New Roman" w:cs="Times New Roman"/>
                <w:sz w:val="25"/>
                <w:szCs w:val="25"/>
              </w:rPr>
            </w:pPr>
          </w:p>
        </w:tc>
      </w:tr>
      <w:tr w:rsidR="00DC7BC0" w:rsidRPr="00DC7BC0" w:rsidTr="00DC7BC0">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C7BC0" w:rsidRPr="00DC7BC0" w:rsidRDefault="00DC7BC0" w:rsidP="00DC7BC0">
            <w:pPr>
              <w:spacing w:after="0" w:line="240" w:lineRule="auto"/>
              <w:rPr>
                <w:rFonts w:ascii="Arial" w:eastAsia="Times New Roman" w:hAnsi="Arial" w:cs="Arial"/>
                <w:color w:val="444444"/>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C7BC0" w:rsidRPr="00DC7BC0" w:rsidRDefault="00DC7BC0" w:rsidP="00DC7BC0">
            <w:pPr>
              <w:spacing w:after="0" w:line="240" w:lineRule="auto"/>
              <w:textAlignment w:val="baseline"/>
              <w:rPr>
                <w:rFonts w:ascii="Arial" w:eastAsia="Times New Roman" w:hAnsi="Arial" w:cs="Arial"/>
                <w:color w:val="444444"/>
                <w:sz w:val="25"/>
                <w:szCs w:val="25"/>
              </w:rPr>
            </w:pPr>
            <w:r w:rsidRPr="00DC7BC0">
              <w:rPr>
                <w:rFonts w:ascii="Arial" w:eastAsia="Times New Roman" w:hAnsi="Arial" w:cs="Arial"/>
                <w:color w:val="444444"/>
                <w:sz w:val="25"/>
                <w:szCs w:val="25"/>
              </w:rPr>
              <w:t>Итого</w:t>
            </w:r>
            <w:r w:rsidRPr="00DC7BC0">
              <w:rPr>
                <w:rFonts w:ascii="Arial" w:eastAsia="Times New Roman" w:hAnsi="Arial" w:cs="Arial"/>
                <w:color w:val="444444"/>
                <w:sz w:val="25"/>
                <w:szCs w:val="25"/>
              </w:rPr>
              <w:br/>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C7BC0" w:rsidRPr="00DC7BC0" w:rsidRDefault="00DC7BC0" w:rsidP="00DC7BC0">
            <w:pPr>
              <w:spacing w:after="0" w:line="240" w:lineRule="auto"/>
              <w:rPr>
                <w:rFonts w:ascii="Arial" w:eastAsia="Times New Roman" w:hAnsi="Arial" w:cs="Arial"/>
                <w:color w:val="444444"/>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C7BC0" w:rsidRPr="00DC7BC0" w:rsidRDefault="00DC7BC0" w:rsidP="00DC7BC0">
            <w:pPr>
              <w:spacing w:after="0" w:line="240" w:lineRule="auto"/>
              <w:rPr>
                <w:rFonts w:ascii="Arial" w:eastAsia="Times New Roman" w:hAnsi="Arial" w:cs="Arial"/>
                <w:color w:val="444444"/>
                <w:sz w:val="25"/>
                <w:szCs w:val="25"/>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C7BC0" w:rsidRPr="00DC7BC0" w:rsidRDefault="00DC7BC0" w:rsidP="00DC7BC0">
            <w:pPr>
              <w:spacing w:after="0" w:line="240" w:lineRule="auto"/>
              <w:rPr>
                <w:rFonts w:ascii="Arial" w:eastAsia="Times New Roman" w:hAnsi="Arial" w:cs="Arial"/>
                <w:color w:val="444444"/>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C7BC0" w:rsidRPr="00DC7BC0" w:rsidRDefault="00DC7BC0" w:rsidP="00DC7BC0">
            <w:pPr>
              <w:spacing w:after="0" w:line="240" w:lineRule="auto"/>
              <w:rPr>
                <w:rFonts w:ascii="Arial" w:eastAsia="Times New Roman" w:hAnsi="Arial" w:cs="Arial"/>
                <w:color w:val="444444"/>
                <w:sz w:val="25"/>
                <w:szCs w:val="25"/>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C7BC0" w:rsidRPr="00DC7BC0" w:rsidRDefault="00DC7BC0" w:rsidP="00DC7BC0">
            <w:pPr>
              <w:spacing w:after="0" w:line="240" w:lineRule="auto"/>
              <w:rPr>
                <w:rFonts w:ascii="Arial" w:eastAsia="Times New Roman" w:hAnsi="Arial" w:cs="Arial"/>
                <w:color w:val="444444"/>
                <w:sz w:val="25"/>
                <w:szCs w:val="25"/>
              </w:rPr>
            </w:pPr>
          </w:p>
        </w:tc>
      </w:tr>
    </w:tbl>
    <w:p w:rsidR="006E7B03" w:rsidRDefault="006E7B03"/>
    <w:sectPr w:rsidR="006E7B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DC7BC0"/>
    <w:rsid w:val="006E7B03"/>
    <w:rsid w:val="00DC7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7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C7B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7BC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C7BC0"/>
    <w:rPr>
      <w:rFonts w:ascii="Times New Roman" w:eastAsia="Times New Roman" w:hAnsi="Times New Roman" w:cs="Times New Roman"/>
      <w:b/>
      <w:bCs/>
      <w:sz w:val="27"/>
      <w:szCs w:val="27"/>
    </w:rPr>
  </w:style>
  <w:style w:type="paragraph" w:customStyle="1" w:styleId="formattext">
    <w:name w:val="formattext"/>
    <w:basedOn w:val="a"/>
    <w:rsid w:val="00DC7B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C7BC0"/>
    <w:rPr>
      <w:color w:val="0000FF"/>
      <w:u w:val="single"/>
    </w:rPr>
  </w:style>
  <w:style w:type="paragraph" w:customStyle="1" w:styleId="headertext">
    <w:name w:val="headertext"/>
    <w:basedOn w:val="a"/>
    <w:rsid w:val="00DC7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DC7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2162005">
      <w:bodyDiv w:val="1"/>
      <w:marLeft w:val="0"/>
      <w:marRight w:val="0"/>
      <w:marTop w:val="0"/>
      <w:marBottom w:val="0"/>
      <w:divBdr>
        <w:top w:val="none" w:sz="0" w:space="0" w:color="auto"/>
        <w:left w:val="none" w:sz="0" w:space="0" w:color="auto"/>
        <w:bottom w:val="none" w:sz="0" w:space="0" w:color="auto"/>
        <w:right w:val="none" w:sz="0" w:space="0" w:color="auto"/>
      </w:divBdr>
      <w:divsChild>
        <w:div w:id="1183276808">
          <w:marLeft w:val="0"/>
          <w:marRight w:val="0"/>
          <w:marTop w:val="0"/>
          <w:marBottom w:val="0"/>
          <w:divBdr>
            <w:top w:val="none" w:sz="0" w:space="0" w:color="auto"/>
            <w:left w:val="none" w:sz="0" w:space="0" w:color="auto"/>
            <w:bottom w:val="none" w:sz="0" w:space="0" w:color="auto"/>
            <w:right w:val="none" w:sz="0" w:space="0" w:color="auto"/>
          </w:divBdr>
          <w:divsChild>
            <w:div w:id="710612675">
              <w:marLeft w:val="0"/>
              <w:marRight w:val="0"/>
              <w:marTop w:val="0"/>
              <w:marBottom w:val="0"/>
              <w:divBdr>
                <w:top w:val="none" w:sz="0" w:space="0" w:color="auto"/>
                <w:left w:val="none" w:sz="0" w:space="0" w:color="auto"/>
                <w:bottom w:val="none" w:sz="0" w:space="0" w:color="auto"/>
                <w:right w:val="none" w:sz="0" w:space="0" w:color="auto"/>
              </w:divBdr>
              <w:divsChild>
                <w:div w:id="21280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3882">
          <w:marLeft w:val="0"/>
          <w:marRight w:val="0"/>
          <w:marTop w:val="0"/>
          <w:marBottom w:val="0"/>
          <w:divBdr>
            <w:top w:val="none" w:sz="0" w:space="0" w:color="auto"/>
            <w:left w:val="none" w:sz="0" w:space="0" w:color="auto"/>
            <w:bottom w:val="none" w:sz="0" w:space="0" w:color="auto"/>
            <w:right w:val="none" w:sz="0" w:space="0" w:color="auto"/>
          </w:divBdr>
          <w:divsChild>
            <w:div w:id="290211027">
              <w:marLeft w:val="0"/>
              <w:marRight w:val="0"/>
              <w:marTop w:val="0"/>
              <w:marBottom w:val="0"/>
              <w:divBdr>
                <w:top w:val="none" w:sz="0" w:space="0" w:color="auto"/>
                <w:left w:val="none" w:sz="0" w:space="0" w:color="auto"/>
                <w:bottom w:val="none" w:sz="0" w:space="0" w:color="auto"/>
                <w:right w:val="none" w:sz="0" w:space="0" w:color="auto"/>
              </w:divBdr>
              <w:divsChild>
                <w:div w:id="1404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2249">
          <w:marLeft w:val="0"/>
          <w:marRight w:val="0"/>
          <w:marTop w:val="0"/>
          <w:marBottom w:val="0"/>
          <w:divBdr>
            <w:top w:val="none" w:sz="0" w:space="0" w:color="auto"/>
            <w:left w:val="none" w:sz="0" w:space="0" w:color="auto"/>
            <w:bottom w:val="none" w:sz="0" w:space="0" w:color="auto"/>
            <w:right w:val="none" w:sz="0" w:space="0" w:color="auto"/>
          </w:divBdr>
          <w:divsChild>
            <w:div w:id="867566209">
              <w:marLeft w:val="0"/>
              <w:marRight w:val="0"/>
              <w:marTop w:val="0"/>
              <w:marBottom w:val="0"/>
              <w:divBdr>
                <w:top w:val="none" w:sz="0" w:space="0" w:color="auto"/>
                <w:left w:val="none" w:sz="0" w:space="0" w:color="auto"/>
                <w:bottom w:val="none" w:sz="0" w:space="0" w:color="auto"/>
                <w:right w:val="none" w:sz="0" w:space="0" w:color="auto"/>
              </w:divBdr>
              <w:divsChild>
                <w:div w:id="470907684">
                  <w:marLeft w:val="0"/>
                  <w:marRight w:val="0"/>
                  <w:marTop w:val="0"/>
                  <w:marBottom w:val="0"/>
                  <w:divBdr>
                    <w:top w:val="none" w:sz="0" w:space="0" w:color="auto"/>
                    <w:left w:val="none" w:sz="0" w:space="0" w:color="auto"/>
                    <w:bottom w:val="none" w:sz="0" w:space="0" w:color="auto"/>
                    <w:right w:val="none" w:sz="0" w:space="0" w:color="auto"/>
                  </w:divBdr>
                  <w:divsChild>
                    <w:div w:id="1400249189">
                      <w:marLeft w:val="0"/>
                      <w:marRight w:val="0"/>
                      <w:marTop w:val="0"/>
                      <w:marBottom w:val="0"/>
                      <w:divBdr>
                        <w:top w:val="none" w:sz="0" w:space="0" w:color="auto"/>
                        <w:left w:val="none" w:sz="0" w:space="0" w:color="auto"/>
                        <w:bottom w:val="none" w:sz="0" w:space="0" w:color="auto"/>
                        <w:right w:val="none" w:sz="0" w:space="0" w:color="auto"/>
                      </w:divBdr>
                    </w:div>
                    <w:div w:id="2111468713">
                      <w:marLeft w:val="0"/>
                      <w:marRight w:val="0"/>
                      <w:marTop w:val="0"/>
                      <w:marBottom w:val="0"/>
                      <w:divBdr>
                        <w:top w:val="none" w:sz="0" w:space="0" w:color="auto"/>
                        <w:left w:val="none" w:sz="0" w:space="0" w:color="auto"/>
                        <w:bottom w:val="none" w:sz="0" w:space="0" w:color="auto"/>
                        <w:right w:val="none" w:sz="0" w:space="0" w:color="auto"/>
                      </w:divBdr>
                    </w:div>
                    <w:div w:id="701394249">
                      <w:marLeft w:val="0"/>
                      <w:marRight w:val="0"/>
                      <w:marTop w:val="0"/>
                      <w:marBottom w:val="0"/>
                      <w:divBdr>
                        <w:top w:val="none" w:sz="0" w:space="0" w:color="auto"/>
                        <w:left w:val="none" w:sz="0" w:space="0" w:color="auto"/>
                        <w:bottom w:val="none" w:sz="0" w:space="0" w:color="auto"/>
                        <w:right w:val="none" w:sz="0" w:space="0" w:color="auto"/>
                      </w:divBdr>
                    </w:div>
                    <w:div w:id="1104766022">
                      <w:marLeft w:val="0"/>
                      <w:marRight w:val="0"/>
                      <w:marTop w:val="0"/>
                      <w:marBottom w:val="0"/>
                      <w:divBdr>
                        <w:top w:val="none" w:sz="0" w:space="0" w:color="auto"/>
                        <w:left w:val="none" w:sz="0" w:space="0" w:color="auto"/>
                        <w:bottom w:val="none" w:sz="0" w:space="0" w:color="auto"/>
                        <w:right w:val="none" w:sz="0" w:space="0" w:color="auto"/>
                      </w:divBdr>
                    </w:div>
                    <w:div w:id="1743214843">
                      <w:marLeft w:val="0"/>
                      <w:marRight w:val="0"/>
                      <w:marTop w:val="0"/>
                      <w:marBottom w:val="0"/>
                      <w:divBdr>
                        <w:top w:val="none" w:sz="0" w:space="0" w:color="auto"/>
                        <w:left w:val="none" w:sz="0" w:space="0" w:color="auto"/>
                        <w:bottom w:val="none" w:sz="0" w:space="0" w:color="auto"/>
                        <w:right w:val="none" w:sz="0" w:space="0" w:color="auto"/>
                      </w:divBdr>
                    </w:div>
                    <w:div w:id="950358894">
                      <w:marLeft w:val="0"/>
                      <w:marRight w:val="0"/>
                      <w:marTop w:val="0"/>
                      <w:marBottom w:val="0"/>
                      <w:divBdr>
                        <w:top w:val="none" w:sz="0" w:space="0" w:color="auto"/>
                        <w:left w:val="none" w:sz="0" w:space="0" w:color="auto"/>
                        <w:bottom w:val="none" w:sz="0" w:space="0" w:color="auto"/>
                        <w:right w:val="none" w:sz="0" w:space="0" w:color="auto"/>
                      </w:divBdr>
                    </w:div>
                    <w:div w:id="841244167">
                      <w:marLeft w:val="0"/>
                      <w:marRight w:val="0"/>
                      <w:marTop w:val="0"/>
                      <w:marBottom w:val="0"/>
                      <w:divBdr>
                        <w:top w:val="none" w:sz="0" w:space="0" w:color="auto"/>
                        <w:left w:val="none" w:sz="0" w:space="0" w:color="auto"/>
                        <w:bottom w:val="none" w:sz="0" w:space="0" w:color="auto"/>
                        <w:right w:val="none" w:sz="0" w:space="0" w:color="auto"/>
                      </w:divBdr>
                    </w:div>
                    <w:div w:id="1432167182">
                      <w:marLeft w:val="0"/>
                      <w:marRight w:val="0"/>
                      <w:marTop w:val="0"/>
                      <w:marBottom w:val="0"/>
                      <w:divBdr>
                        <w:top w:val="none" w:sz="0" w:space="0" w:color="auto"/>
                        <w:left w:val="none" w:sz="0" w:space="0" w:color="auto"/>
                        <w:bottom w:val="none" w:sz="0" w:space="0" w:color="auto"/>
                        <w:right w:val="none" w:sz="0" w:space="0" w:color="auto"/>
                      </w:divBdr>
                    </w:div>
                    <w:div w:id="1474908895">
                      <w:marLeft w:val="0"/>
                      <w:marRight w:val="0"/>
                      <w:marTop w:val="0"/>
                      <w:marBottom w:val="0"/>
                      <w:divBdr>
                        <w:top w:val="none" w:sz="0" w:space="0" w:color="auto"/>
                        <w:left w:val="none" w:sz="0" w:space="0" w:color="auto"/>
                        <w:bottom w:val="none" w:sz="0" w:space="0" w:color="auto"/>
                        <w:right w:val="none" w:sz="0" w:space="0" w:color="auto"/>
                      </w:divBdr>
                    </w:div>
                    <w:div w:id="1233388718">
                      <w:marLeft w:val="0"/>
                      <w:marRight w:val="0"/>
                      <w:marTop w:val="0"/>
                      <w:marBottom w:val="0"/>
                      <w:divBdr>
                        <w:top w:val="none" w:sz="0" w:space="0" w:color="auto"/>
                        <w:left w:val="none" w:sz="0" w:space="0" w:color="auto"/>
                        <w:bottom w:val="none" w:sz="0" w:space="0" w:color="auto"/>
                        <w:right w:val="none" w:sz="0" w:space="0" w:color="auto"/>
                      </w:divBdr>
                    </w:div>
                    <w:div w:id="5528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06550705" TargetMode="External"/><Relationship Id="rId18" Type="http://schemas.openxmlformats.org/officeDocument/2006/relationships/hyperlink" Target="https://docs.cntd.ru/document/406482246" TargetMode="External"/><Relationship Id="rId26" Type="http://schemas.openxmlformats.org/officeDocument/2006/relationships/hyperlink" Target="https://docs.cntd.ru/document/406482246" TargetMode="External"/><Relationship Id="rId39" Type="http://schemas.openxmlformats.org/officeDocument/2006/relationships/hyperlink" Target="https://docs.cntd.ru/document/406482246" TargetMode="External"/><Relationship Id="rId3" Type="http://schemas.openxmlformats.org/officeDocument/2006/relationships/webSettings" Target="webSettings.xml"/><Relationship Id="rId21" Type="http://schemas.openxmlformats.org/officeDocument/2006/relationships/hyperlink" Target="https://docs.cntd.ru/document/406482246" TargetMode="External"/><Relationship Id="rId34" Type="http://schemas.openxmlformats.org/officeDocument/2006/relationships/hyperlink" Target="https://docs.cntd.ru/document/406482246" TargetMode="External"/><Relationship Id="rId42" Type="http://schemas.openxmlformats.org/officeDocument/2006/relationships/hyperlink" Target="https://docs.cntd.ru/document/1300260974" TargetMode="External"/><Relationship Id="rId47" Type="http://schemas.openxmlformats.org/officeDocument/2006/relationships/hyperlink" Target="https://docs.cntd.ru/document/406550705" TargetMode="External"/><Relationship Id="rId50" Type="http://schemas.openxmlformats.org/officeDocument/2006/relationships/theme" Target="theme/theme1.xml"/><Relationship Id="rId7" Type="http://schemas.openxmlformats.org/officeDocument/2006/relationships/hyperlink" Target="https://docs.cntd.ru/document/901714433" TargetMode="External"/><Relationship Id="rId12" Type="http://schemas.openxmlformats.org/officeDocument/2006/relationships/hyperlink" Target="https://docs.cntd.ru/document/406482246" TargetMode="External"/><Relationship Id="rId17" Type="http://schemas.openxmlformats.org/officeDocument/2006/relationships/hyperlink" Target="https://docs.cntd.ru/document/406008068" TargetMode="External"/><Relationship Id="rId25" Type="http://schemas.openxmlformats.org/officeDocument/2006/relationships/hyperlink" Target="https://docs.cntd.ru/document/406482246" TargetMode="External"/><Relationship Id="rId33" Type="http://schemas.openxmlformats.org/officeDocument/2006/relationships/hyperlink" Target="https://docs.cntd.ru/document/406550705" TargetMode="External"/><Relationship Id="rId38" Type="http://schemas.openxmlformats.org/officeDocument/2006/relationships/hyperlink" Target="https://docs.cntd.ru/document/406482246" TargetMode="External"/><Relationship Id="rId46" Type="http://schemas.openxmlformats.org/officeDocument/2006/relationships/hyperlink" Target="https://docs.cntd.ru/document/406482246" TargetMode="External"/><Relationship Id="rId2" Type="http://schemas.openxmlformats.org/officeDocument/2006/relationships/settings" Target="settings.xml"/><Relationship Id="rId16" Type="http://schemas.openxmlformats.org/officeDocument/2006/relationships/hyperlink" Target="https://docs.cntd.ru/document/406482246" TargetMode="External"/><Relationship Id="rId20" Type="http://schemas.openxmlformats.org/officeDocument/2006/relationships/hyperlink" Target="https://docs.cntd.ru/document/406482246" TargetMode="External"/><Relationship Id="rId29" Type="http://schemas.openxmlformats.org/officeDocument/2006/relationships/hyperlink" Target="https://docs.cntd.ru/document/406008068" TargetMode="External"/><Relationship Id="rId41" Type="http://schemas.openxmlformats.org/officeDocument/2006/relationships/hyperlink" Target="https://docs.cntd.ru/document/1300260974" TargetMode="External"/><Relationship Id="rId1" Type="http://schemas.openxmlformats.org/officeDocument/2006/relationships/styles" Target="styles.xml"/><Relationship Id="rId6" Type="http://schemas.openxmlformats.org/officeDocument/2006/relationships/hyperlink" Target="https://docs.cntd.ru/document/406550705" TargetMode="External"/><Relationship Id="rId11" Type="http://schemas.openxmlformats.org/officeDocument/2006/relationships/hyperlink" Target="https://docs.cntd.ru/document/406008068" TargetMode="External"/><Relationship Id="rId24" Type="http://schemas.openxmlformats.org/officeDocument/2006/relationships/hyperlink" Target="https://docs.cntd.ru/document/406482246" TargetMode="External"/><Relationship Id="rId32" Type="http://schemas.openxmlformats.org/officeDocument/2006/relationships/hyperlink" Target="https://docs.cntd.ru/document/902053196" TargetMode="External"/><Relationship Id="rId37" Type="http://schemas.openxmlformats.org/officeDocument/2006/relationships/hyperlink" Target="https://docs.cntd.ru/document/406482246" TargetMode="External"/><Relationship Id="rId40" Type="http://schemas.openxmlformats.org/officeDocument/2006/relationships/hyperlink" Target="https://docs.cntd.ru/document/406550705" TargetMode="External"/><Relationship Id="rId45" Type="http://schemas.openxmlformats.org/officeDocument/2006/relationships/hyperlink" Target="https://docs.cntd.ru/document/406008068" TargetMode="External"/><Relationship Id="rId5" Type="http://schemas.openxmlformats.org/officeDocument/2006/relationships/hyperlink" Target="https://docs.cntd.ru/document/406482246" TargetMode="External"/><Relationship Id="rId15" Type="http://schemas.openxmlformats.org/officeDocument/2006/relationships/hyperlink" Target="https://docs.cntd.ru/document/469027804" TargetMode="External"/><Relationship Id="rId23" Type="http://schemas.openxmlformats.org/officeDocument/2006/relationships/hyperlink" Target="https://docs.cntd.ru/document/406482246" TargetMode="External"/><Relationship Id="rId28" Type="http://schemas.openxmlformats.org/officeDocument/2006/relationships/hyperlink" Target="https://docs.cntd.ru/document/406550705" TargetMode="External"/><Relationship Id="rId36" Type="http://schemas.openxmlformats.org/officeDocument/2006/relationships/hyperlink" Target="https://docs.cntd.ru/document/406482246" TargetMode="External"/><Relationship Id="rId49" Type="http://schemas.openxmlformats.org/officeDocument/2006/relationships/fontTable" Target="fontTable.xml"/><Relationship Id="rId10" Type="http://schemas.openxmlformats.org/officeDocument/2006/relationships/hyperlink" Target="https://docs.cntd.ru/document/469027804" TargetMode="External"/><Relationship Id="rId19" Type="http://schemas.openxmlformats.org/officeDocument/2006/relationships/hyperlink" Target="https://docs.cntd.ru/document/406482246" TargetMode="External"/><Relationship Id="rId31" Type="http://schemas.openxmlformats.org/officeDocument/2006/relationships/hyperlink" Target="https://docs.cntd.ru/document/406482246" TargetMode="External"/><Relationship Id="rId44" Type="http://schemas.openxmlformats.org/officeDocument/2006/relationships/hyperlink" Target="https://docs.cntd.ru/document/406550705" TargetMode="External"/><Relationship Id="rId4" Type="http://schemas.openxmlformats.org/officeDocument/2006/relationships/hyperlink" Target="https://docs.cntd.ru/document/406008068" TargetMode="External"/><Relationship Id="rId9" Type="http://schemas.openxmlformats.org/officeDocument/2006/relationships/hyperlink" Target="https://docs.cntd.ru/document/469027804" TargetMode="External"/><Relationship Id="rId14" Type="http://schemas.openxmlformats.org/officeDocument/2006/relationships/hyperlink" Target="https://docs.cntd.ru/document/469027804" TargetMode="External"/><Relationship Id="rId22" Type="http://schemas.openxmlformats.org/officeDocument/2006/relationships/hyperlink" Target="https://docs.cntd.ru/document/406482246" TargetMode="External"/><Relationship Id="rId27" Type="http://schemas.openxmlformats.org/officeDocument/2006/relationships/hyperlink" Target="https://docs.cntd.ru/document/406550705" TargetMode="External"/><Relationship Id="rId30" Type="http://schemas.openxmlformats.org/officeDocument/2006/relationships/hyperlink" Target="https://docs.cntd.ru/document/406482246" TargetMode="External"/><Relationship Id="rId35" Type="http://schemas.openxmlformats.org/officeDocument/2006/relationships/hyperlink" Target="https://docs.cntd.ru/document/406482246" TargetMode="External"/><Relationship Id="rId43" Type="http://schemas.openxmlformats.org/officeDocument/2006/relationships/hyperlink" Target="https://docs.cntd.ru/document/406550705" TargetMode="External"/><Relationship Id="rId48" Type="http://schemas.openxmlformats.org/officeDocument/2006/relationships/hyperlink" Target="https://docs.cntd.ru/document/406482246" TargetMode="External"/><Relationship Id="rId8" Type="http://schemas.openxmlformats.org/officeDocument/2006/relationships/hyperlink" Target="https://docs.cntd.ru/document/565837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3885</Words>
  <Characters>22146</Characters>
  <Application>Microsoft Office Word</Application>
  <DocSecurity>0</DocSecurity>
  <Lines>184</Lines>
  <Paragraphs>51</Paragraphs>
  <ScaleCrop>false</ScaleCrop>
  <Company>Reanimator Extreme Edition</Company>
  <LinksUpToDate>false</LinksUpToDate>
  <CharactersWithSpaces>25980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2023-04-11T07:39:00Z</dcterms:created>
  <dcterms:modified xsi:type="dcterms:W3CDTF">2023-04-11T07:39:00Z</dcterms:modified>
</cp:coreProperties>
</file>