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DB" w:rsidRDefault="00722BDB" w:rsidP="00722BDB">
      <w:pPr>
        <w:shd w:val="clear" w:color="auto" w:fill="F2F4FA"/>
        <w:spacing w:line="257" w:lineRule="atLeast"/>
        <w:rPr>
          <w:rFonts w:ascii="Montserrat" w:hAnsi="Montserrat"/>
          <w:b/>
          <w:bCs/>
          <w:color w:val="273350"/>
          <w:sz w:val="19"/>
          <w:szCs w:val="19"/>
        </w:rPr>
      </w:pPr>
      <w:r>
        <w:rPr>
          <w:rFonts w:ascii="Montserrat" w:hAnsi="Montserrat"/>
          <w:b/>
          <w:bCs/>
          <w:color w:val="273350"/>
          <w:sz w:val="19"/>
          <w:szCs w:val="19"/>
        </w:rPr>
        <w:t>Порядок и график приема граждан</w:t>
      </w:r>
    </w:p>
    <w:p w:rsidR="00722BDB" w:rsidRDefault="00722BDB" w:rsidP="00722BDB">
      <w:pPr>
        <w:pStyle w:val="a3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5"/>
          <w:rFonts w:ascii="Montserrat" w:hAnsi="Montserrat"/>
          <w:color w:val="273350"/>
          <w:sz w:val="17"/>
          <w:szCs w:val="17"/>
        </w:rPr>
        <w:t> Главой администрации Береговского сельского поселения муниципального района «Прохоровский район» и должностными лицами администрации Береговского сельского поселения муниципального района «Прохоровский район»</w:t>
      </w:r>
    </w:p>
    <w:tbl>
      <w:tblPr>
        <w:tblpPr w:leftFromText="45" w:rightFromText="45" w:vertAnchor="text"/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2131"/>
        <w:gridCol w:w="3114"/>
      </w:tblGrid>
      <w:tr w:rsidR="00722BDB" w:rsidTr="00722BDB"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>
            <w:pPr>
              <w:rPr>
                <w:sz w:val="24"/>
                <w:szCs w:val="24"/>
              </w:rPr>
            </w:pPr>
            <w:r>
              <w:rPr>
                <w:rStyle w:val="a5"/>
              </w:rPr>
              <w:t>Ф.И.О.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>
            <w:pPr>
              <w:rPr>
                <w:sz w:val="24"/>
                <w:szCs w:val="24"/>
              </w:rPr>
            </w:pPr>
            <w:r>
              <w:rPr>
                <w:rStyle w:val="a5"/>
              </w:rPr>
              <w:t>Время приема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>
            <w:pPr>
              <w:rPr>
                <w:sz w:val="24"/>
                <w:szCs w:val="24"/>
              </w:rPr>
            </w:pPr>
            <w:r>
              <w:rPr>
                <w:rStyle w:val="a5"/>
              </w:rPr>
              <w:t>Место приема</w:t>
            </w:r>
          </w:p>
        </w:tc>
      </w:tr>
      <w:tr w:rsidR="00722BDB" w:rsidTr="00722BDB"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>
            <w:pPr>
              <w:pStyle w:val="4"/>
              <w:spacing w:before="172" w:after="97"/>
              <w:rPr>
                <w:rFonts w:ascii="Montserrat" w:hAnsi="Montserrat"/>
                <w:b w:val="0"/>
                <w:bCs w:val="0"/>
                <w:sz w:val="28"/>
                <w:szCs w:val="28"/>
              </w:rPr>
            </w:pPr>
            <w:r>
              <w:rPr>
                <w:rFonts w:ascii="Montserrat" w:hAnsi="Montserrat"/>
                <w:b w:val="0"/>
                <w:bCs w:val="0"/>
                <w:sz w:val="28"/>
                <w:szCs w:val="28"/>
              </w:rPr>
              <w:t>Бобов Сергей Иванович</w:t>
            </w:r>
          </w:p>
          <w:p w:rsidR="00722BDB" w:rsidRDefault="00722BDB" w:rsidP="00722BDB">
            <w:pPr>
              <w:pStyle w:val="a3"/>
              <w:spacing w:before="64" w:beforeAutospacing="0" w:after="150" w:afterAutospacing="0"/>
            </w:pPr>
            <w:r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 w:rsidP="00722BDB">
            <w:pPr>
              <w:rPr>
                <w:sz w:val="24"/>
                <w:szCs w:val="24"/>
              </w:rPr>
            </w:pPr>
            <w:r>
              <w:t>Первый и третий понедельник месяца с 8-00 до 12-00 ч.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>
            <w:pPr>
              <w:pStyle w:val="a3"/>
              <w:spacing w:before="64" w:beforeAutospacing="0" w:after="150" w:afterAutospacing="0"/>
            </w:pPr>
            <w:r>
              <w:t>309042, Белгородская область, с. Береговое-1, ул. Садовая, д.8</w:t>
            </w:r>
          </w:p>
          <w:p w:rsidR="00722BDB" w:rsidRDefault="00722BDB" w:rsidP="00722BDB">
            <w:pPr>
              <w:pStyle w:val="a3"/>
              <w:spacing w:before="64" w:beforeAutospacing="0" w:after="150" w:afterAutospacing="0"/>
            </w:pPr>
            <w:r>
              <w:t> Тел: +7 (47242) 2-10-48  </w:t>
            </w:r>
          </w:p>
        </w:tc>
      </w:tr>
      <w:tr w:rsidR="00722BDB" w:rsidTr="00722BDB"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>
            <w:pPr>
              <w:pStyle w:val="4"/>
              <w:spacing w:before="172" w:after="97"/>
              <w:rPr>
                <w:rFonts w:ascii="Montserrat" w:hAnsi="Montserrat"/>
                <w:b w:val="0"/>
                <w:bCs w:val="0"/>
                <w:sz w:val="28"/>
                <w:szCs w:val="28"/>
              </w:rPr>
            </w:pPr>
            <w:r>
              <w:rPr>
                <w:rFonts w:ascii="Montserrat" w:hAnsi="Montserrat"/>
                <w:b w:val="0"/>
                <w:bCs w:val="0"/>
                <w:sz w:val="28"/>
                <w:szCs w:val="28"/>
              </w:rPr>
              <w:t>Тверитинова Елена Александровна</w:t>
            </w:r>
          </w:p>
          <w:p w:rsidR="00722BDB" w:rsidRDefault="00722BDB" w:rsidP="00722BDB">
            <w:pPr>
              <w:pStyle w:val="a3"/>
              <w:spacing w:before="64" w:beforeAutospacing="0" w:after="150" w:afterAutospacing="0"/>
            </w:pPr>
            <w:r>
              <w:br/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74F" w:rsidRDefault="00C2774F" w:rsidP="00C2774F">
            <w:r>
              <w:t>ежедневно</w:t>
            </w:r>
          </w:p>
          <w:p w:rsidR="00722BDB" w:rsidRDefault="00722BDB" w:rsidP="00C2774F">
            <w:pPr>
              <w:rPr>
                <w:sz w:val="24"/>
                <w:szCs w:val="24"/>
              </w:rPr>
            </w:pPr>
            <w:r>
              <w:t xml:space="preserve"> с 8-00 до 17- 00ч.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DB" w:rsidRDefault="00722BDB" w:rsidP="00722BDB">
            <w:pPr>
              <w:pStyle w:val="a3"/>
              <w:spacing w:before="64" w:beforeAutospacing="0" w:after="150" w:afterAutospacing="0"/>
            </w:pPr>
            <w:r>
              <w:t>309042, Белгородская область, с. Береговое-1, ул. Садовая, д.8</w:t>
            </w:r>
          </w:p>
          <w:p w:rsidR="00722BDB" w:rsidRDefault="00722BDB" w:rsidP="00722BDB">
            <w:pPr>
              <w:pStyle w:val="a3"/>
              <w:spacing w:before="64" w:beforeAutospacing="0" w:after="150" w:afterAutospacing="0"/>
            </w:pPr>
            <w:r>
              <w:t> Тел: +7 (47242) 2-10-48  </w:t>
            </w:r>
          </w:p>
        </w:tc>
      </w:tr>
    </w:tbl>
    <w:p w:rsidR="00722BDB" w:rsidRDefault="00722BDB" w:rsidP="00722BDB">
      <w:pPr>
        <w:pStyle w:val="a3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5"/>
          <w:rFonts w:ascii="Montserrat" w:hAnsi="Montserrat"/>
          <w:color w:val="273350"/>
          <w:sz w:val="17"/>
          <w:szCs w:val="17"/>
        </w:rPr>
        <w:t>Примечание:</w:t>
      </w:r>
      <w:r>
        <w:rPr>
          <w:rFonts w:ascii="Montserrat" w:hAnsi="Montserrat"/>
          <w:color w:val="273350"/>
          <w:sz w:val="17"/>
          <w:szCs w:val="17"/>
        </w:rPr>
        <w:t> При совпадении праздничных дней с днем приема приемный день переносится на другое число по предварительной договоренности.</w:t>
      </w:r>
    </w:p>
    <w:p w:rsidR="00722BDB" w:rsidRDefault="00722BDB" w:rsidP="00722BDB">
      <w:pPr>
        <w:pStyle w:val="a3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5"/>
          <w:rFonts w:ascii="Montserrat" w:hAnsi="Montserrat"/>
          <w:color w:val="273350"/>
          <w:sz w:val="17"/>
          <w:szCs w:val="17"/>
        </w:rPr>
        <w:t>Личный приём граждан</w:t>
      </w:r>
    </w:p>
    <w:p w:rsidR="00722BDB" w:rsidRDefault="00722BDB" w:rsidP="00722BDB">
      <w:pPr>
        <w:pStyle w:val="a3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Личный приём граждан проводится главой администрации Береговского сельского поселения муниципального района «Прохоровский район»</w:t>
      </w:r>
      <w:r>
        <w:rPr>
          <w:rStyle w:val="a6"/>
          <w:rFonts w:ascii="Montserrat" w:hAnsi="Montserrat"/>
          <w:color w:val="273350"/>
          <w:sz w:val="17"/>
          <w:szCs w:val="17"/>
        </w:rPr>
        <w:t> </w:t>
      </w:r>
      <w:r>
        <w:rPr>
          <w:rFonts w:ascii="Montserrat" w:hAnsi="Montserrat"/>
          <w:color w:val="273350"/>
          <w:sz w:val="17"/>
          <w:szCs w:val="17"/>
        </w:rPr>
        <w:t>и заместителем  согласно утвержденному графику.</w:t>
      </w:r>
    </w:p>
    <w:p w:rsidR="00722BDB" w:rsidRDefault="00722BDB" w:rsidP="00722BDB">
      <w:pPr>
        <w:pStyle w:val="a3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При записи на личный приём гражданин должен изложить содержание вопроса. Количество заявителей на личный прием ограничивается временем проведения приема.</w:t>
      </w:r>
    </w:p>
    <w:p w:rsidR="00722BDB" w:rsidRDefault="00722BDB" w:rsidP="00722BDB">
      <w:pPr>
        <w:pStyle w:val="a3"/>
        <w:shd w:val="clear" w:color="auto" w:fill="F2F4FA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Заявителю может быть отказано в записи на личный приём в следующих случаях:</w:t>
      </w:r>
    </w:p>
    <w:p w:rsidR="00722BDB" w:rsidRDefault="00722BDB" w:rsidP="00722BDB">
      <w:pPr>
        <w:numPr>
          <w:ilvl w:val="0"/>
          <w:numId w:val="1"/>
        </w:numPr>
        <w:shd w:val="clear" w:color="auto" w:fill="F2F4FA"/>
        <w:spacing w:before="100" w:beforeAutospacing="1" w:after="180" w:line="240" w:lineRule="auto"/>
        <w:ind w:left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если вопросы не относятся к компетенции должностного лица, на приём к которому хотел бы записаться заявитель. Сотрудник, ответственный за запись на личный прием, вправе разъяснить, в чьем ведении находится решение вопросов, и предложить гражданину обратиться к соответствующему должностному лицу либо в орган государственной власти, местного самоуправления;</w:t>
      </w:r>
    </w:p>
    <w:p w:rsidR="00722BDB" w:rsidRDefault="00722BDB" w:rsidP="00722BDB">
      <w:pPr>
        <w:numPr>
          <w:ilvl w:val="0"/>
          <w:numId w:val="1"/>
        </w:numPr>
        <w:shd w:val="clear" w:color="auto" w:fill="F2F4FA"/>
        <w:spacing w:before="100" w:beforeAutospacing="1" w:after="180" w:line="240" w:lineRule="auto"/>
        <w:ind w:left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если по вопросу заявителя имеется вступившее в силу судебное решение;</w:t>
      </w:r>
    </w:p>
    <w:p w:rsidR="00722BDB" w:rsidRDefault="00722BDB" w:rsidP="00722BDB">
      <w:pPr>
        <w:numPr>
          <w:ilvl w:val="0"/>
          <w:numId w:val="1"/>
        </w:numPr>
        <w:shd w:val="clear" w:color="auto" w:fill="F2F4FA"/>
        <w:spacing w:before="100" w:beforeAutospacing="1" w:after="180" w:line="240" w:lineRule="auto"/>
        <w:ind w:left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если гражданин отказывается изложить содержание вопроса.</w:t>
      </w:r>
    </w:p>
    <w:p w:rsidR="00722BDB" w:rsidRDefault="00722BDB" w:rsidP="00722BDB">
      <w:pPr>
        <w:numPr>
          <w:ilvl w:val="0"/>
          <w:numId w:val="1"/>
        </w:numPr>
        <w:shd w:val="clear" w:color="auto" w:fill="F2F4FA"/>
        <w:spacing w:before="100" w:beforeAutospacing="1" w:after="180" w:line="240" w:lineRule="auto"/>
        <w:ind w:left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При личном приеме гражданин предъявляет документ, удостоверяющий его личность.</w:t>
      </w:r>
    </w:p>
    <w:p w:rsidR="00722BDB" w:rsidRDefault="00722BDB" w:rsidP="00722BDB">
      <w:pPr>
        <w:numPr>
          <w:ilvl w:val="0"/>
          <w:numId w:val="1"/>
        </w:numPr>
        <w:shd w:val="clear" w:color="auto" w:fill="F2F4FA"/>
        <w:spacing w:before="100" w:beforeAutospacing="1" w:after="180" w:line="240" w:lineRule="auto"/>
        <w:ind w:left="0"/>
        <w:rPr>
          <w:rFonts w:ascii="Montserrat" w:hAnsi="Montserrat"/>
          <w:color w:val="273350"/>
          <w:sz w:val="17"/>
          <w:szCs w:val="17"/>
        </w:rPr>
      </w:pPr>
      <w:r>
        <w:rPr>
          <w:rFonts w:ascii="Montserrat" w:hAnsi="Montserrat"/>
          <w:color w:val="273350"/>
          <w:sz w:val="17"/>
          <w:szCs w:val="17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95A28" w:rsidRPr="00722BDB" w:rsidRDefault="00B95A28" w:rsidP="00722BDB"/>
    <w:sectPr w:rsidR="00B95A28" w:rsidRPr="00722BDB" w:rsidSect="00CE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0946"/>
    <w:multiLevelType w:val="multilevel"/>
    <w:tmpl w:val="0A02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82C60"/>
    <w:rsid w:val="001056A6"/>
    <w:rsid w:val="00182C60"/>
    <w:rsid w:val="00722BDB"/>
    <w:rsid w:val="00B95A28"/>
    <w:rsid w:val="00C2774F"/>
    <w:rsid w:val="00CE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91"/>
  </w:style>
  <w:style w:type="paragraph" w:styleId="1">
    <w:name w:val="heading 1"/>
    <w:basedOn w:val="a"/>
    <w:link w:val="10"/>
    <w:uiPriority w:val="9"/>
    <w:qFormat/>
    <w:rsid w:val="0018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8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82C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uespan">
    <w:name w:val="bluespan"/>
    <w:basedOn w:val="a0"/>
    <w:rsid w:val="00182C60"/>
  </w:style>
  <w:style w:type="paragraph" w:styleId="a3">
    <w:name w:val="Normal (Web)"/>
    <w:basedOn w:val="a"/>
    <w:uiPriority w:val="99"/>
    <w:unhideWhenUsed/>
    <w:rsid w:val="001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2C6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22B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722BDB"/>
    <w:rPr>
      <w:b/>
      <w:bCs/>
    </w:rPr>
  </w:style>
  <w:style w:type="character" w:styleId="a6">
    <w:name w:val="Emphasis"/>
    <w:basedOn w:val="a0"/>
    <w:uiPriority w:val="20"/>
    <w:qFormat/>
    <w:rsid w:val="00722B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2023-05-30T07:40:00Z</dcterms:created>
  <dcterms:modified xsi:type="dcterms:W3CDTF">2023-06-05T12:38:00Z</dcterms:modified>
</cp:coreProperties>
</file>